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218BC" w14:textId="77777777" w:rsidR="00465A30" w:rsidRDefault="00465A30" w:rsidP="00560AEB">
      <w:pPr>
        <w:pStyle w:val="Citation"/>
        <w:framePr w:wrap="around"/>
        <w:rPr>
          <w:lang w:val="fr-CA"/>
        </w:rPr>
      </w:pPr>
      <w:r w:rsidRPr="00144985">
        <w:rPr>
          <w:lang w:val="fr-CA"/>
        </w:rPr>
        <w:t>RÉDACTEUR:</w:t>
      </w:r>
      <w:r w:rsidRPr="00144985">
        <w:rPr>
          <w:lang w:val="fr-CA"/>
        </w:rPr>
        <w:tab/>
        <w:t xml:space="preserve">La présente section est fournie uniquement à titre indicatif, dans le </w:t>
      </w:r>
      <w:r w:rsidRPr="009E23EB">
        <w:rPr>
          <w:lang w:val="fr-CA"/>
        </w:rPr>
        <w:t>but</w:t>
      </w:r>
      <w:r w:rsidR="00CD2AD9" w:rsidRPr="009E23EB">
        <w:rPr>
          <w:lang w:val="fr-CA"/>
        </w:rPr>
        <w:t xml:space="preserve"> de</w:t>
      </w:r>
      <w:r w:rsidRPr="00144985">
        <w:rPr>
          <w:lang w:val="fr-CA"/>
        </w:rPr>
        <w:t xml:space="preserve"> vous aider à rédiger le devis approprié à la réalisation d’un système de toiture végétale </w:t>
      </w:r>
      <w:r w:rsidR="00CC1261">
        <w:rPr>
          <w:lang w:val="fr-CA"/>
        </w:rPr>
        <w:t xml:space="preserve">extensive </w:t>
      </w:r>
      <w:r w:rsidR="00235F96" w:rsidRPr="009E23EB">
        <w:rPr>
          <w:lang w:val="fr-CA"/>
        </w:rPr>
        <w:t>sur couverture à membrane protégée de bitume caoutchouté d'application liquide à chaud</w:t>
      </w:r>
      <w:r w:rsidRPr="009E23EB">
        <w:rPr>
          <w:lang w:val="fr-CA"/>
        </w:rPr>
        <w:t xml:space="preserve"> sur pontage de béton.</w:t>
      </w:r>
      <w:r w:rsidR="00235F96">
        <w:rPr>
          <w:lang w:val="fr-CA"/>
        </w:rPr>
        <w:t xml:space="preserve"> </w:t>
      </w:r>
      <w:r w:rsidRPr="00144985">
        <w:rPr>
          <w:lang w:val="fr-CA"/>
        </w:rPr>
        <w:t xml:space="preserve"> Celui-ci pourra choisir parmi les articles qui suivent ou en ajouter de nouveaux, conformément aux exigences particulières du projet à réaliser.</w:t>
      </w:r>
    </w:p>
    <w:p w14:paraId="123BCF5F" w14:textId="77777777" w:rsidR="00560AEB" w:rsidRPr="00560AEB" w:rsidRDefault="00560AEB" w:rsidP="00560AEB">
      <w:pPr>
        <w:spacing w:before="0" w:after="0"/>
        <w:rPr>
          <w:sz w:val="16"/>
          <w:szCs w:val="16"/>
          <w:lang w:val="fr-CA"/>
        </w:rPr>
      </w:pPr>
    </w:p>
    <w:p w14:paraId="1B8F38A5" w14:textId="77777777" w:rsidR="00560AEB" w:rsidRPr="00144985" w:rsidRDefault="00560AEB" w:rsidP="00560AEB">
      <w:pPr>
        <w:pStyle w:val="Citation"/>
        <w:framePr w:wrap="around"/>
        <w:rPr>
          <w:lang w:val="fr-CA"/>
        </w:rPr>
      </w:pPr>
      <w:r w:rsidRPr="00144985">
        <w:rPr>
          <w:lang w:val="fr-CA"/>
        </w:rPr>
        <w:t>RÉDACTEUR:</w:t>
      </w:r>
      <w:r w:rsidRPr="00144985">
        <w:rPr>
          <w:lang w:val="fr-CA"/>
        </w:rPr>
        <w:tab/>
        <w:t xml:space="preserve">Pour vous aider à rédiger votre devis, vous pouvez </w:t>
      </w:r>
      <w:r w:rsidRPr="009E23EB">
        <w:rPr>
          <w:lang w:val="fr-CA"/>
        </w:rPr>
        <w:t xml:space="preserve">consulter sur le </w:t>
      </w:r>
      <w:r w:rsidR="00CD2AD9" w:rsidRPr="009E23EB">
        <w:rPr>
          <w:lang w:val="fr-CA"/>
        </w:rPr>
        <w:t>site w</w:t>
      </w:r>
      <w:r w:rsidRPr="009E23EB">
        <w:rPr>
          <w:lang w:val="fr-CA"/>
        </w:rPr>
        <w:t>eb l</w:t>
      </w:r>
      <w:r w:rsidR="00CD2AD9" w:rsidRPr="009E23EB">
        <w:rPr>
          <w:lang w:val="fr-CA"/>
        </w:rPr>
        <w:t xml:space="preserve">a section 07 55 63 de </w:t>
      </w:r>
      <w:r w:rsidRPr="009E23EB">
        <w:rPr>
          <w:lang w:val="fr-CA"/>
        </w:rPr>
        <w:t>dessin de détail.  Également</w:t>
      </w:r>
      <w:r w:rsidR="00CD2AD9" w:rsidRPr="009E23EB">
        <w:rPr>
          <w:lang w:val="fr-CA"/>
        </w:rPr>
        <w:t xml:space="preserve"> sur le site web des Membranes </w:t>
      </w:r>
      <w:proofErr w:type="spellStart"/>
      <w:r w:rsidR="00CD2AD9" w:rsidRPr="009E23EB">
        <w:rPr>
          <w:lang w:val="fr-CA"/>
        </w:rPr>
        <w:t>Hydrotech</w:t>
      </w:r>
      <w:proofErr w:type="spellEnd"/>
      <w:r w:rsidR="00CD2AD9" w:rsidRPr="009E23EB">
        <w:rPr>
          <w:lang w:val="fr-CA"/>
        </w:rPr>
        <w:t xml:space="preserve"> Corp</w:t>
      </w:r>
      <w:r w:rsidR="00235F96" w:rsidRPr="009E23EB">
        <w:rPr>
          <w:lang w:val="fr-CA"/>
        </w:rPr>
        <w:t>.</w:t>
      </w:r>
      <w:r w:rsidRPr="009E23EB">
        <w:rPr>
          <w:lang w:val="fr-CA"/>
        </w:rPr>
        <w:t xml:space="preserve">, vous </w:t>
      </w:r>
      <w:r w:rsidR="00CD2AD9" w:rsidRPr="009E23EB">
        <w:rPr>
          <w:lang w:val="fr-CA"/>
        </w:rPr>
        <w:t xml:space="preserve">pouvez </w:t>
      </w:r>
      <w:r w:rsidRPr="009E23EB">
        <w:rPr>
          <w:lang w:val="fr-CA"/>
        </w:rPr>
        <w:t>trouv</w:t>
      </w:r>
      <w:r w:rsidR="00CD2AD9" w:rsidRPr="009E23EB">
        <w:rPr>
          <w:lang w:val="fr-CA"/>
        </w:rPr>
        <w:t>er</w:t>
      </w:r>
      <w:r w:rsidRPr="009E23EB">
        <w:rPr>
          <w:lang w:val="fr-CA"/>
        </w:rPr>
        <w:t xml:space="preserve"> les fiches</w:t>
      </w:r>
      <w:r w:rsidRPr="00144985">
        <w:rPr>
          <w:lang w:val="fr-CA"/>
        </w:rPr>
        <w:t xml:space="preserve"> techniques de chacun des matériaux et produits illustrés sur les dessins et prescrits dans cette section.</w:t>
      </w:r>
    </w:p>
    <w:p w14:paraId="607CD035" w14:textId="77777777" w:rsidR="00465A30" w:rsidRPr="00144985" w:rsidRDefault="00465A30" w:rsidP="009E39D1">
      <w:pPr>
        <w:pStyle w:val="Titre1"/>
        <w:rPr>
          <w:lang w:val="fr-CA"/>
        </w:rPr>
      </w:pPr>
      <w:r w:rsidRPr="00144985">
        <w:rPr>
          <w:lang w:val="fr-CA"/>
        </w:rPr>
        <w:t>PARTIE 1 - GÉNÉRALITÉS</w:t>
      </w:r>
    </w:p>
    <w:p w14:paraId="2F4C58EC" w14:textId="77777777" w:rsidR="00465A30" w:rsidRPr="00144985" w:rsidRDefault="00465A30" w:rsidP="009E39D1">
      <w:pPr>
        <w:pStyle w:val="Titre2"/>
        <w:rPr>
          <w:lang w:val="fr-CA"/>
        </w:rPr>
      </w:pPr>
      <w:r w:rsidRPr="00144985">
        <w:rPr>
          <w:lang w:val="fr-CA"/>
        </w:rPr>
        <w:t>1.1</w:t>
      </w:r>
      <w:r w:rsidRPr="00144985">
        <w:rPr>
          <w:lang w:val="fr-CA"/>
        </w:rPr>
        <w:tab/>
        <w:t>CONTENU DE LA SECTION</w:t>
      </w:r>
    </w:p>
    <w:p w14:paraId="1EFC1D25" w14:textId="77777777" w:rsidR="00465A30" w:rsidRPr="00144985" w:rsidRDefault="00465A30" w:rsidP="009E39D1">
      <w:pPr>
        <w:pStyle w:val="Citation"/>
        <w:framePr w:wrap="around"/>
        <w:rPr>
          <w:lang w:val="fr-CA"/>
        </w:rPr>
      </w:pPr>
      <w:r w:rsidRPr="00144985">
        <w:rPr>
          <w:lang w:val="fr-CA"/>
        </w:rPr>
        <w:t>RÉDACTEUR:</w:t>
      </w:r>
      <w:r w:rsidRPr="00144985">
        <w:rPr>
          <w:lang w:val="fr-CA"/>
        </w:rPr>
        <w:tab/>
        <w:t>L’article CONTENU DE LA SECTION est un bref sommaire de ce qui est traité dans la section et n’a pas pour objet de décrire la portée des travaux.</w:t>
      </w:r>
    </w:p>
    <w:p w14:paraId="48F6CBE3" w14:textId="77777777" w:rsidR="00465A30" w:rsidRPr="00144985" w:rsidRDefault="00465A30" w:rsidP="009E39D1">
      <w:pPr>
        <w:rPr>
          <w:lang w:val="fr-CA"/>
        </w:rPr>
      </w:pPr>
      <w:r w:rsidRPr="00144985">
        <w:rPr>
          <w:lang w:val="fr-CA"/>
        </w:rPr>
        <w:t>.1</w:t>
      </w:r>
      <w:r w:rsidRPr="00144985">
        <w:rPr>
          <w:lang w:val="fr-CA"/>
        </w:rPr>
        <w:tab/>
        <w:t>Préparation des matériaux de support</w:t>
      </w:r>
    </w:p>
    <w:p w14:paraId="3EF8AD30" w14:textId="77777777" w:rsidR="00465A30" w:rsidRPr="00144985" w:rsidRDefault="00465A30" w:rsidP="009E39D1">
      <w:pPr>
        <w:rPr>
          <w:lang w:val="fr-CA"/>
        </w:rPr>
      </w:pPr>
      <w:r w:rsidRPr="00144985">
        <w:rPr>
          <w:lang w:val="fr-CA"/>
        </w:rPr>
        <w:t>.2</w:t>
      </w:r>
      <w:r w:rsidRPr="00144985">
        <w:rPr>
          <w:lang w:val="fr-CA"/>
        </w:rPr>
        <w:tab/>
        <w:t>Membrane en bitume caoutchouté appliqué à chaud</w:t>
      </w:r>
    </w:p>
    <w:p w14:paraId="6518EF97" w14:textId="77777777" w:rsidR="00465A30" w:rsidRPr="00144985" w:rsidRDefault="00A404A8" w:rsidP="009E39D1">
      <w:pPr>
        <w:rPr>
          <w:lang w:val="fr-CA"/>
        </w:rPr>
      </w:pPr>
      <w:r>
        <w:rPr>
          <w:lang w:val="fr-CA"/>
        </w:rPr>
        <w:t>.</w:t>
      </w:r>
      <w:r w:rsidR="00465A30" w:rsidRPr="00144985">
        <w:rPr>
          <w:lang w:val="fr-CA"/>
        </w:rPr>
        <w:t>3</w:t>
      </w:r>
      <w:r w:rsidR="00465A30" w:rsidRPr="00144985">
        <w:rPr>
          <w:lang w:val="fr-CA"/>
        </w:rPr>
        <w:tab/>
        <w:t>Renfort en tissu de polyester</w:t>
      </w:r>
    </w:p>
    <w:p w14:paraId="08AC55F1" w14:textId="77777777" w:rsidR="00465A30" w:rsidRPr="009E23EB" w:rsidRDefault="00465A30" w:rsidP="009E39D1">
      <w:pPr>
        <w:rPr>
          <w:lang w:val="fr-CA"/>
        </w:rPr>
      </w:pPr>
      <w:r w:rsidRPr="009E23EB">
        <w:rPr>
          <w:lang w:val="fr-CA"/>
        </w:rPr>
        <w:t>.4</w:t>
      </w:r>
      <w:r w:rsidRPr="009E23EB">
        <w:rPr>
          <w:lang w:val="fr-CA"/>
        </w:rPr>
        <w:tab/>
        <w:t>Renfort en élastomère</w:t>
      </w:r>
    </w:p>
    <w:p w14:paraId="5669A91C" w14:textId="77777777" w:rsidR="00465A30" w:rsidRPr="009E23EB" w:rsidRDefault="00465A30" w:rsidP="009E39D1">
      <w:pPr>
        <w:rPr>
          <w:lang w:val="fr-CA"/>
        </w:rPr>
      </w:pPr>
      <w:r w:rsidRPr="009E23EB">
        <w:rPr>
          <w:lang w:val="fr-CA"/>
        </w:rPr>
        <w:t>.5</w:t>
      </w:r>
      <w:r w:rsidRPr="009E23EB">
        <w:rPr>
          <w:lang w:val="fr-CA"/>
        </w:rPr>
        <w:tab/>
        <w:t>Feuille de protection</w:t>
      </w:r>
    </w:p>
    <w:p w14:paraId="2E89779B" w14:textId="77777777" w:rsidR="00A3108D" w:rsidRPr="009E23EB" w:rsidRDefault="00465A30" w:rsidP="00A3108D">
      <w:pPr>
        <w:rPr>
          <w:lang w:val="fr-CA"/>
        </w:rPr>
      </w:pPr>
      <w:r w:rsidRPr="009E23EB">
        <w:rPr>
          <w:lang w:val="fr-CA"/>
        </w:rPr>
        <w:t>.</w:t>
      </w:r>
      <w:r w:rsidR="00A404A8" w:rsidRPr="009E23EB">
        <w:rPr>
          <w:lang w:val="fr-CA"/>
        </w:rPr>
        <w:t>6</w:t>
      </w:r>
      <w:r w:rsidRPr="009E23EB">
        <w:rPr>
          <w:lang w:val="fr-CA"/>
        </w:rPr>
        <w:tab/>
      </w:r>
      <w:r w:rsidR="00A3108D" w:rsidRPr="009E23EB">
        <w:rPr>
          <w:lang w:val="fr-CA"/>
        </w:rPr>
        <w:t>Manchon d’étanchéité entourant les pénétrations qui traversent la membrane</w:t>
      </w:r>
    </w:p>
    <w:p w14:paraId="6ABE4661" w14:textId="77777777" w:rsidR="00A3108D" w:rsidRPr="00144985" w:rsidRDefault="00A3108D" w:rsidP="00A3108D">
      <w:pPr>
        <w:rPr>
          <w:lang w:val="fr-CA"/>
        </w:rPr>
      </w:pPr>
      <w:r w:rsidRPr="009E23EB">
        <w:rPr>
          <w:lang w:val="fr-CA"/>
        </w:rPr>
        <w:t>.7</w:t>
      </w:r>
      <w:r w:rsidRPr="009E23EB">
        <w:rPr>
          <w:lang w:val="fr-CA"/>
        </w:rPr>
        <w:tab/>
        <w:t>Ciment plastique</w:t>
      </w:r>
    </w:p>
    <w:p w14:paraId="209EE59C" w14:textId="77777777" w:rsidR="00465A30" w:rsidRPr="00144985" w:rsidRDefault="00A3108D" w:rsidP="009E39D1">
      <w:pPr>
        <w:rPr>
          <w:lang w:val="fr-CA"/>
        </w:rPr>
      </w:pPr>
      <w:r>
        <w:rPr>
          <w:lang w:val="fr-CA"/>
        </w:rPr>
        <w:t>.8</w:t>
      </w:r>
      <w:r>
        <w:rPr>
          <w:lang w:val="fr-CA"/>
        </w:rPr>
        <w:tab/>
      </w:r>
      <w:r w:rsidR="00465A30" w:rsidRPr="00144985">
        <w:rPr>
          <w:lang w:val="fr-CA"/>
        </w:rPr>
        <w:t>Barrière anti-racine</w:t>
      </w:r>
    </w:p>
    <w:p w14:paraId="0ADB5A81" w14:textId="77777777" w:rsidR="00465A30" w:rsidRDefault="00A3108D" w:rsidP="009E39D1">
      <w:pPr>
        <w:rPr>
          <w:lang w:val="fr-CA"/>
        </w:rPr>
      </w:pPr>
      <w:r>
        <w:rPr>
          <w:lang w:val="fr-CA"/>
        </w:rPr>
        <w:t>.9</w:t>
      </w:r>
      <w:r w:rsidR="00465A30" w:rsidRPr="00144985">
        <w:rPr>
          <w:lang w:val="fr-CA"/>
        </w:rPr>
        <w:tab/>
        <w:t>Isolant thermique</w:t>
      </w:r>
    </w:p>
    <w:p w14:paraId="1C2BCF9F" w14:textId="77777777" w:rsidR="00465A30" w:rsidRPr="00144985" w:rsidRDefault="00A3108D" w:rsidP="009E39D1">
      <w:pPr>
        <w:rPr>
          <w:lang w:val="fr-CA"/>
        </w:rPr>
      </w:pPr>
      <w:r>
        <w:rPr>
          <w:lang w:val="fr-CA"/>
        </w:rPr>
        <w:t>.10</w:t>
      </w:r>
      <w:r>
        <w:rPr>
          <w:lang w:val="fr-CA"/>
        </w:rPr>
        <w:tab/>
      </w:r>
      <w:r w:rsidR="00465A30" w:rsidRPr="00144985">
        <w:rPr>
          <w:lang w:val="fr-CA"/>
        </w:rPr>
        <w:tab/>
        <w:t>Panneau drainant</w:t>
      </w:r>
    </w:p>
    <w:p w14:paraId="57C8C88C" w14:textId="77777777" w:rsidR="00465A30" w:rsidRDefault="00A3108D" w:rsidP="009E39D1">
      <w:pPr>
        <w:rPr>
          <w:lang w:val="fr-CA"/>
        </w:rPr>
      </w:pPr>
      <w:r>
        <w:rPr>
          <w:lang w:val="fr-CA"/>
        </w:rPr>
        <w:t>.1</w:t>
      </w:r>
      <w:r w:rsidR="00CC1261">
        <w:rPr>
          <w:lang w:val="fr-CA"/>
        </w:rPr>
        <w:t>1</w:t>
      </w:r>
      <w:r w:rsidR="00465A30" w:rsidRPr="00144985">
        <w:rPr>
          <w:lang w:val="fr-CA"/>
        </w:rPr>
        <w:tab/>
        <w:t>Feutre de rétention</w:t>
      </w:r>
    </w:p>
    <w:p w14:paraId="4CC28F21" w14:textId="77777777" w:rsidR="00465A30" w:rsidRPr="00144985" w:rsidRDefault="00CC1261" w:rsidP="009E39D1">
      <w:pPr>
        <w:rPr>
          <w:lang w:val="fr-CA"/>
        </w:rPr>
      </w:pPr>
      <w:r>
        <w:rPr>
          <w:lang w:val="fr-CA"/>
        </w:rPr>
        <w:t>.12</w:t>
      </w:r>
      <w:r w:rsidR="00A404A8">
        <w:rPr>
          <w:lang w:val="fr-CA"/>
        </w:rPr>
        <w:tab/>
      </w:r>
      <w:r w:rsidR="00465A30" w:rsidRPr="00144985">
        <w:rPr>
          <w:lang w:val="fr-CA"/>
        </w:rPr>
        <w:tab/>
        <w:t>Panneau gaufré multifonctionnel</w:t>
      </w:r>
    </w:p>
    <w:p w14:paraId="5EF9D0E2" w14:textId="77777777" w:rsidR="00A3108D" w:rsidRDefault="00CC1261" w:rsidP="009E39D1">
      <w:pPr>
        <w:rPr>
          <w:lang w:val="fr-CA"/>
        </w:rPr>
      </w:pPr>
      <w:r>
        <w:rPr>
          <w:lang w:val="fr-CA"/>
        </w:rPr>
        <w:t>.13</w:t>
      </w:r>
      <w:r w:rsidR="00465A30" w:rsidRPr="00144985">
        <w:rPr>
          <w:lang w:val="fr-CA"/>
        </w:rPr>
        <w:tab/>
      </w:r>
      <w:r w:rsidR="00A3108D">
        <w:rPr>
          <w:lang w:val="fr-CA"/>
        </w:rPr>
        <w:t>Bordure de retenue</w:t>
      </w:r>
    </w:p>
    <w:p w14:paraId="30CF5D85" w14:textId="77777777" w:rsidR="00465A30" w:rsidRPr="00144985" w:rsidRDefault="00CC1261" w:rsidP="009E39D1">
      <w:pPr>
        <w:rPr>
          <w:lang w:val="fr-CA"/>
        </w:rPr>
      </w:pPr>
      <w:r>
        <w:rPr>
          <w:lang w:val="fr-CA"/>
        </w:rPr>
        <w:t>.14</w:t>
      </w:r>
      <w:r w:rsidR="00A3108D">
        <w:rPr>
          <w:lang w:val="fr-CA"/>
        </w:rPr>
        <w:tab/>
      </w:r>
      <w:r w:rsidR="00465A30" w:rsidRPr="00144985">
        <w:rPr>
          <w:lang w:val="fr-CA"/>
        </w:rPr>
        <w:t>Toile de géotextile</w:t>
      </w:r>
    </w:p>
    <w:p w14:paraId="1E4394FB" w14:textId="77777777" w:rsidR="00465A30" w:rsidRDefault="00CC1261" w:rsidP="009E39D1">
      <w:pPr>
        <w:rPr>
          <w:lang w:val="fr-CA"/>
        </w:rPr>
      </w:pPr>
      <w:r>
        <w:rPr>
          <w:lang w:val="fr-CA"/>
        </w:rPr>
        <w:t>.15</w:t>
      </w:r>
      <w:r w:rsidR="00465A30" w:rsidRPr="00144985">
        <w:rPr>
          <w:lang w:val="fr-CA"/>
        </w:rPr>
        <w:tab/>
        <w:t>Puits d’inspection pour avaloir</w:t>
      </w:r>
    </w:p>
    <w:p w14:paraId="21B7169C" w14:textId="77777777" w:rsidR="00465A30" w:rsidRPr="00144985" w:rsidRDefault="00A3108D" w:rsidP="009E39D1">
      <w:pPr>
        <w:rPr>
          <w:lang w:val="fr-CA"/>
        </w:rPr>
      </w:pPr>
      <w:r>
        <w:rPr>
          <w:lang w:val="fr-CA"/>
        </w:rPr>
        <w:t>.</w:t>
      </w:r>
      <w:r w:rsidR="00465A30" w:rsidRPr="00144985">
        <w:rPr>
          <w:lang w:val="fr-CA"/>
        </w:rPr>
        <w:t>1</w:t>
      </w:r>
      <w:r w:rsidR="00CC1261">
        <w:rPr>
          <w:lang w:val="fr-CA"/>
        </w:rPr>
        <w:t>6</w:t>
      </w:r>
      <w:r w:rsidR="00465A30" w:rsidRPr="00144985">
        <w:rPr>
          <w:lang w:val="fr-CA"/>
        </w:rPr>
        <w:tab/>
        <w:t xml:space="preserve">Substrat de croissance pour </w:t>
      </w:r>
      <w:r w:rsidR="00465A30" w:rsidRPr="009E23EB">
        <w:rPr>
          <w:lang w:val="fr-CA"/>
        </w:rPr>
        <w:t xml:space="preserve">toiture </w:t>
      </w:r>
      <w:r w:rsidR="009F6947" w:rsidRPr="009E23EB">
        <w:rPr>
          <w:lang w:val="fr-CA"/>
        </w:rPr>
        <w:t>végétale</w:t>
      </w:r>
    </w:p>
    <w:p w14:paraId="07EB25B5" w14:textId="77777777" w:rsidR="00A3108D" w:rsidRPr="00144985" w:rsidRDefault="00465A30" w:rsidP="00A3108D">
      <w:pPr>
        <w:rPr>
          <w:lang w:val="fr-CA"/>
        </w:rPr>
      </w:pPr>
      <w:r w:rsidRPr="00144985">
        <w:rPr>
          <w:lang w:val="fr-CA"/>
        </w:rPr>
        <w:t>.1</w:t>
      </w:r>
      <w:r w:rsidR="00CC1261">
        <w:rPr>
          <w:lang w:val="fr-CA"/>
        </w:rPr>
        <w:t>7</w:t>
      </w:r>
      <w:r w:rsidRPr="00144985">
        <w:rPr>
          <w:lang w:val="fr-CA"/>
        </w:rPr>
        <w:tab/>
        <w:t>Matériaux connexes reliés à la végétalisation</w:t>
      </w:r>
    </w:p>
    <w:p w14:paraId="63124BB8" w14:textId="77777777" w:rsidR="00465A30" w:rsidRPr="00144985" w:rsidRDefault="00465A30" w:rsidP="009E39D1">
      <w:pPr>
        <w:pStyle w:val="Titre2"/>
        <w:rPr>
          <w:lang w:val="fr-CA"/>
        </w:rPr>
      </w:pPr>
      <w:r w:rsidRPr="00144985">
        <w:rPr>
          <w:lang w:val="fr-CA"/>
        </w:rPr>
        <w:lastRenderedPageBreak/>
        <w:t>1.2</w:t>
      </w:r>
      <w:r w:rsidRPr="00144985">
        <w:rPr>
          <w:lang w:val="fr-CA"/>
        </w:rPr>
        <w:tab/>
        <w:t>PRODUIT À INSTALLER SEULEMENT AUX TERMES DE LA PRÉSENTE SECTION</w:t>
      </w:r>
    </w:p>
    <w:p w14:paraId="4FEFD02C" w14:textId="77777777" w:rsidR="00465A30" w:rsidRPr="00144985" w:rsidRDefault="00465A30" w:rsidP="009E39D1">
      <w:pPr>
        <w:pStyle w:val="Citation"/>
        <w:framePr w:wrap="around"/>
        <w:rPr>
          <w:lang w:val="fr-CA"/>
        </w:rPr>
      </w:pPr>
      <w:r w:rsidRPr="00144985">
        <w:rPr>
          <w:lang w:val="fr-CA"/>
        </w:rPr>
        <w:t>RÉDACTEUR</w:t>
      </w:r>
      <w:r w:rsidR="00223543">
        <w:rPr>
          <w:lang w:val="fr-CA"/>
        </w:rPr>
        <w:t>:</w:t>
      </w:r>
      <w:r w:rsidR="00223543">
        <w:rPr>
          <w:lang w:val="fr-CA"/>
        </w:rPr>
        <w:tab/>
      </w:r>
      <w:r w:rsidRPr="00144985">
        <w:rPr>
          <w:lang w:val="fr-CA"/>
        </w:rPr>
        <w:t>dans l’article PRODUIT À INSTALLER SEULEMENT… lister les sections qui prescrivent et fournissent des produits à installer par cette section-ci.</w:t>
      </w:r>
      <w:r w:rsidR="005C0521">
        <w:rPr>
          <w:lang w:val="fr-CA"/>
        </w:rPr>
        <w:t xml:space="preserve"> </w:t>
      </w:r>
      <w:r w:rsidRPr="00144985">
        <w:rPr>
          <w:lang w:val="fr-CA"/>
        </w:rPr>
        <w:t xml:space="preserve"> Par exemple, les plantes peuvent être fournies par l’entrepreneur paysagiste (voir </w:t>
      </w:r>
      <w:r w:rsidRPr="009E23EB">
        <w:rPr>
          <w:lang w:val="fr-CA"/>
        </w:rPr>
        <w:t xml:space="preserve">Division </w:t>
      </w:r>
      <w:r w:rsidR="006017CF" w:rsidRPr="009E23EB">
        <w:rPr>
          <w:lang w:val="fr-CA"/>
        </w:rPr>
        <w:t>3</w:t>
      </w:r>
      <w:r w:rsidRPr="009E23EB">
        <w:rPr>
          <w:lang w:val="fr-CA"/>
        </w:rPr>
        <w:t xml:space="preserve">2) afin d’être installées </w:t>
      </w:r>
      <w:r w:rsidR="006017CF" w:rsidRPr="009E23EB">
        <w:rPr>
          <w:lang w:val="fr-CA"/>
        </w:rPr>
        <w:t>en Partie 3 de</w:t>
      </w:r>
      <w:r w:rsidRPr="009E23EB">
        <w:rPr>
          <w:lang w:val="fr-CA"/>
        </w:rPr>
        <w:t xml:space="preserve"> la présente section.</w:t>
      </w:r>
    </w:p>
    <w:p w14:paraId="3E120B44" w14:textId="77777777" w:rsidR="00465A30" w:rsidRPr="00144985" w:rsidRDefault="00465A30" w:rsidP="009E39D1">
      <w:pPr>
        <w:pStyle w:val="Citation"/>
        <w:framePr w:wrap="around"/>
        <w:rPr>
          <w:lang w:val="fr-CA"/>
        </w:rPr>
      </w:pPr>
      <w:r w:rsidRPr="00144985">
        <w:rPr>
          <w:lang w:val="fr-CA"/>
        </w:rPr>
        <w:t>Également, quand des produits ou de l'équipement spécial doivent être installés "par d'autres" et</w:t>
      </w:r>
      <w:r w:rsidR="00597440">
        <w:rPr>
          <w:lang w:val="fr-CA"/>
        </w:rPr>
        <w:t xml:space="preserve"> </w:t>
      </w:r>
      <w:r w:rsidRPr="00144985">
        <w:rPr>
          <w:lang w:val="fr-CA"/>
        </w:rPr>
        <w:t>sont étrangers au présent contrat ou leur installation est hors-contrat, il faut alors comprendre que ce sera fait par le "propriétaire".</w:t>
      </w:r>
    </w:p>
    <w:p w14:paraId="5546FD07" w14:textId="77777777" w:rsidR="00465A30" w:rsidRPr="00144985" w:rsidRDefault="00465A30" w:rsidP="009E39D1">
      <w:pPr>
        <w:rPr>
          <w:lang w:val="fr-CA"/>
        </w:rPr>
      </w:pPr>
      <w:r w:rsidRPr="00144985">
        <w:rPr>
          <w:lang w:val="fr-CA"/>
        </w:rPr>
        <w:t>.1</w:t>
      </w:r>
      <w:r w:rsidRPr="00144985">
        <w:rPr>
          <w:lang w:val="fr-CA"/>
        </w:rPr>
        <w:tab/>
        <w:t>Section</w:t>
      </w:r>
      <w:r w:rsidR="00BF567B">
        <w:rPr>
          <w:lang w:val="fr-CA"/>
        </w:rPr>
        <w:t xml:space="preserve"> </w:t>
      </w:r>
      <w:r w:rsidRPr="00144985">
        <w:rPr>
          <w:lang w:val="fr-CA"/>
        </w:rPr>
        <w:t>[                     ]</w:t>
      </w:r>
      <w:r w:rsidR="00BF567B">
        <w:rPr>
          <w:lang w:val="fr-CA"/>
        </w:rPr>
        <w:t>.</w:t>
      </w:r>
    </w:p>
    <w:p w14:paraId="1F65E0C5" w14:textId="77777777" w:rsidR="00465A30" w:rsidRPr="00144985" w:rsidRDefault="00465A30" w:rsidP="009E39D1">
      <w:pPr>
        <w:pStyle w:val="Titre2"/>
        <w:rPr>
          <w:lang w:val="fr-CA"/>
        </w:rPr>
      </w:pPr>
      <w:r w:rsidRPr="00144985">
        <w:rPr>
          <w:lang w:val="fr-CA"/>
        </w:rPr>
        <w:t>1.3</w:t>
      </w:r>
      <w:r w:rsidRPr="00144985">
        <w:rPr>
          <w:lang w:val="fr-CA"/>
        </w:rPr>
        <w:tab/>
        <w:t>SECTIONS CONNEXES</w:t>
      </w:r>
    </w:p>
    <w:p w14:paraId="226C9646" w14:textId="77777777" w:rsidR="00465A30" w:rsidRPr="00144985" w:rsidRDefault="00465A30" w:rsidP="00DB5BDF">
      <w:pPr>
        <w:pStyle w:val="Citation"/>
        <w:framePr w:wrap="around"/>
        <w:rPr>
          <w:lang w:val="fr-CA"/>
        </w:rPr>
      </w:pPr>
      <w:r w:rsidRPr="00144985">
        <w:rPr>
          <w:lang w:val="fr-CA"/>
        </w:rPr>
        <w:t>RÉDACTEUR:</w:t>
      </w:r>
      <w:r w:rsidRPr="00144985">
        <w:rPr>
          <w:lang w:val="fr-CA"/>
        </w:rPr>
        <w:tab/>
        <w:t>L’article SECTIONS CONNEXES sert à informer le lecteur (entrepreneur ou autre) qu’il y a des sections autres dont le contenu influence directement cette section</w:t>
      </w:r>
      <w:r w:rsidR="006017CF">
        <w:rPr>
          <w:lang w:val="fr-CA"/>
        </w:rPr>
        <w:t>-</w:t>
      </w:r>
      <w:r w:rsidRPr="00144985">
        <w:rPr>
          <w:lang w:val="fr-CA"/>
        </w:rPr>
        <w:t xml:space="preserve">ci. </w:t>
      </w:r>
    </w:p>
    <w:p w14:paraId="3ACDB174" w14:textId="77777777" w:rsidR="00465A30" w:rsidRPr="00144985" w:rsidRDefault="00465A30" w:rsidP="00DB5BDF">
      <w:pPr>
        <w:pStyle w:val="Citation"/>
        <w:framePr w:wrap="around"/>
        <w:rPr>
          <w:lang w:val="fr-CA"/>
        </w:rPr>
      </w:pPr>
      <w:r w:rsidRPr="00144985">
        <w:rPr>
          <w:lang w:val="fr-CA"/>
        </w:rPr>
        <w:t xml:space="preserve">Il ne s'agit pas d’identifier des travaux exclus de la présente section qui pourraient "normalement" en faire partie, mais qu'on retrouve ailleurs dans le devis; cette tâche de coordination et de répartition du travail incombe à l'entrepreneur général et non pas au Rédacteur. </w:t>
      </w:r>
      <w:r w:rsidR="00597440">
        <w:rPr>
          <w:lang w:val="fr-CA"/>
        </w:rPr>
        <w:t xml:space="preserve"> </w:t>
      </w:r>
      <w:r w:rsidRPr="00144985">
        <w:rPr>
          <w:lang w:val="fr-CA"/>
        </w:rPr>
        <w:t>Lister le numéro  et le titre de la section.</w:t>
      </w:r>
    </w:p>
    <w:p w14:paraId="001D878F" w14:textId="77777777" w:rsidR="00465A30" w:rsidRPr="009E23EB" w:rsidRDefault="007F2BC4" w:rsidP="007F2BC4">
      <w:pPr>
        <w:rPr>
          <w:lang w:val="fr-CA"/>
        </w:rPr>
      </w:pPr>
      <w:r>
        <w:rPr>
          <w:lang w:val="fr-CA"/>
        </w:rPr>
        <w:t>.1</w:t>
      </w:r>
      <w:r>
        <w:rPr>
          <w:lang w:val="fr-CA"/>
        </w:rPr>
        <w:tab/>
      </w:r>
      <w:r w:rsidR="00BF567B" w:rsidRPr="009E23EB">
        <w:rPr>
          <w:lang w:val="fr-CA"/>
        </w:rPr>
        <w:t>Section [</w:t>
      </w:r>
      <w:r w:rsidR="00465A30" w:rsidRPr="009E23EB">
        <w:rPr>
          <w:lang w:val="fr-CA"/>
        </w:rPr>
        <w:t>32 93 10</w:t>
      </w:r>
      <w:r w:rsidR="00DB5BDF" w:rsidRPr="009E23EB">
        <w:rPr>
          <w:lang w:val="fr-CA"/>
        </w:rPr>
        <w:t xml:space="preserve"> </w:t>
      </w:r>
      <w:r w:rsidR="00465A30" w:rsidRPr="009E23EB">
        <w:rPr>
          <w:lang w:val="fr-CA"/>
        </w:rPr>
        <w:t>-</w:t>
      </w:r>
      <w:r w:rsidR="00DB5BDF" w:rsidRPr="009E23EB">
        <w:rPr>
          <w:lang w:val="fr-CA"/>
        </w:rPr>
        <w:t xml:space="preserve"> </w:t>
      </w:r>
      <w:r w:rsidR="004A547C" w:rsidRPr="009E23EB">
        <w:rPr>
          <w:lang w:val="fr-CA"/>
        </w:rPr>
        <w:t>Plantation d'arbres, d'arbustes et de couvre-sols végétaux</w:t>
      </w:r>
      <w:r w:rsidR="00BF567B" w:rsidRPr="009E23EB">
        <w:rPr>
          <w:lang w:val="fr-CA"/>
        </w:rPr>
        <w:t>].</w:t>
      </w:r>
    </w:p>
    <w:p w14:paraId="07E63951" w14:textId="77777777" w:rsidR="00465A30" w:rsidRPr="009E23EB" w:rsidRDefault="00465A30" w:rsidP="007F2BC4">
      <w:pPr>
        <w:rPr>
          <w:lang w:val="fr-CA"/>
        </w:rPr>
      </w:pPr>
      <w:r w:rsidRPr="009E23EB">
        <w:rPr>
          <w:lang w:val="fr-CA"/>
        </w:rPr>
        <w:t>.2</w:t>
      </w:r>
      <w:r w:rsidRPr="009E23EB">
        <w:rPr>
          <w:lang w:val="fr-CA"/>
        </w:rPr>
        <w:tab/>
      </w:r>
      <w:r w:rsidR="00BF567B" w:rsidRPr="009E23EB">
        <w:rPr>
          <w:lang w:val="fr-CA"/>
        </w:rPr>
        <w:t>Section [</w:t>
      </w:r>
      <w:r w:rsidRPr="009E23EB">
        <w:rPr>
          <w:lang w:val="fr-CA"/>
        </w:rPr>
        <w:t>03 30 00 -</w:t>
      </w:r>
      <w:r w:rsidR="00DB5BDF" w:rsidRPr="009E23EB">
        <w:rPr>
          <w:lang w:val="fr-CA"/>
        </w:rPr>
        <w:t xml:space="preserve"> </w:t>
      </w:r>
      <w:r w:rsidRPr="009E23EB">
        <w:rPr>
          <w:lang w:val="fr-CA"/>
        </w:rPr>
        <w:t>Béton coulé en pl</w:t>
      </w:r>
      <w:r w:rsidR="004A547C" w:rsidRPr="009E23EB">
        <w:rPr>
          <w:lang w:val="fr-CA"/>
        </w:rPr>
        <w:t>ace</w:t>
      </w:r>
      <w:r w:rsidR="00BF567B" w:rsidRPr="009E23EB">
        <w:rPr>
          <w:lang w:val="fr-CA"/>
        </w:rPr>
        <w:t>].</w:t>
      </w:r>
    </w:p>
    <w:p w14:paraId="26318D07" w14:textId="77777777" w:rsidR="00465A30" w:rsidRPr="009E23EB" w:rsidRDefault="00465A30" w:rsidP="007F2BC4">
      <w:pPr>
        <w:rPr>
          <w:lang w:val="fr-CA"/>
        </w:rPr>
      </w:pPr>
      <w:r w:rsidRPr="009E23EB">
        <w:rPr>
          <w:lang w:val="fr-CA"/>
        </w:rPr>
        <w:t>.3</w:t>
      </w:r>
      <w:r w:rsidRPr="009E23EB">
        <w:rPr>
          <w:lang w:val="fr-CA"/>
        </w:rPr>
        <w:tab/>
      </w:r>
      <w:r w:rsidR="00BF567B" w:rsidRPr="009E23EB">
        <w:rPr>
          <w:lang w:val="fr-CA"/>
        </w:rPr>
        <w:t>Section [</w:t>
      </w:r>
      <w:r w:rsidRPr="009E23EB">
        <w:rPr>
          <w:lang w:val="fr-CA"/>
        </w:rPr>
        <w:t>04 2</w:t>
      </w:r>
      <w:r w:rsidR="004A547C" w:rsidRPr="009E23EB">
        <w:rPr>
          <w:lang w:val="fr-CA"/>
        </w:rPr>
        <w:t>2</w:t>
      </w:r>
      <w:r w:rsidRPr="009E23EB">
        <w:rPr>
          <w:lang w:val="fr-CA"/>
        </w:rPr>
        <w:t xml:space="preserve"> 00 - </w:t>
      </w:r>
      <w:r w:rsidR="004A547C" w:rsidRPr="009E23EB">
        <w:rPr>
          <w:lang w:val="fr-CA"/>
        </w:rPr>
        <w:t>Maçonnerie d'éléments en béton</w:t>
      </w:r>
      <w:r w:rsidR="00BF567B" w:rsidRPr="009E23EB">
        <w:rPr>
          <w:lang w:val="fr-CA"/>
        </w:rPr>
        <w:t>].</w:t>
      </w:r>
    </w:p>
    <w:p w14:paraId="55FC1B07" w14:textId="77777777" w:rsidR="00465A30" w:rsidRPr="009E23EB" w:rsidRDefault="00465A30" w:rsidP="007F2BC4">
      <w:pPr>
        <w:rPr>
          <w:lang w:val="fr-CA"/>
        </w:rPr>
      </w:pPr>
      <w:r w:rsidRPr="009E23EB">
        <w:rPr>
          <w:lang w:val="fr-CA"/>
        </w:rPr>
        <w:t>.4</w:t>
      </w:r>
      <w:r w:rsidRPr="009E23EB">
        <w:rPr>
          <w:lang w:val="fr-CA"/>
        </w:rPr>
        <w:tab/>
      </w:r>
      <w:r w:rsidR="00BF567B" w:rsidRPr="009E23EB">
        <w:rPr>
          <w:lang w:val="fr-CA"/>
        </w:rPr>
        <w:t>Section [</w:t>
      </w:r>
      <w:r w:rsidR="007D6FC3" w:rsidRPr="009E23EB">
        <w:rPr>
          <w:lang w:val="fr-CA"/>
        </w:rPr>
        <w:t>06 08</w:t>
      </w:r>
      <w:r w:rsidRPr="009E23EB">
        <w:rPr>
          <w:lang w:val="fr-CA"/>
        </w:rPr>
        <w:t xml:space="preserve"> </w:t>
      </w:r>
      <w:r w:rsidR="007D6FC3" w:rsidRPr="009E23EB">
        <w:rPr>
          <w:lang w:val="fr-CA"/>
        </w:rPr>
        <w:t>99</w:t>
      </w:r>
      <w:r w:rsidRPr="009E23EB">
        <w:rPr>
          <w:lang w:val="fr-CA"/>
        </w:rPr>
        <w:t xml:space="preserve"> -</w:t>
      </w:r>
      <w:r w:rsidR="00DB5BDF" w:rsidRPr="009E23EB">
        <w:rPr>
          <w:lang w:val="fr-CA"/>
        </w:rPr>
        <w:t xml:space="preserve"> </w:t>
      </w:r>
      <w:r w:rsidR="007D6FC3" w:rsidRPr="009E23EB">
        <w:rPr>
          <w:lang w:val="fr-CA"/>
        </w:rPr>
        <w:t>Charpenterie - travaux de petite envergure</w:t>
      </w:r>
      <w:r w:rsidR="00BF567B" w:rsidRPr="009E23EB">
        <w:rPr>
          <w:lang w:val="fr-CA"/>
        </w:rPr>
        <w:t>].</w:t>
      </w:r>
    </w:p>
    <w:p w14:paraId="43A5AFCD" w14:textId="77777777" w:rsidR="00465A30" w:rsidRPr="009E23EB" w:rsidRDefault="00465A30" w:rsidP="007F2BC4">
      <w:pPr>
        <w:rPr>
          <w:lang w:val="fr-CA"/>
        </w:rPr>
      </w:pPr>
      <w:r w:rsidRPr="009E23EB">
        <w:rPr>
          <w:lang w:val="fr-CA"/>
        </w:rPr>
        <w:t>.5</w:t>
      </w:r>
      <w:r w:rsidRPr="009E23EB">
        <w:rPr>
          <w:lang w:val="fr-CA"/>
        </w:rPr>
        <w:tab/>
      </w:r>
      <w:r w:rsidR="00BF567B" w:rsidRPr="009E23EB">
        <w:rPr>
          <w:lang w:val="fr-CA"/>
        </w:rPr>
        <w:t>Section [</w:t>
      </w:r>
      <w:r w:rsidRPr="009E23EB">
        <w:rPr>
          <w:lang w:val="fr-CA"/>
        </w:rPr>
        <w:t>07</w:t>
      </w:r>
      <w:r w:rsidR="00643A27" w:rsidRPr="009E23EB">
        <w:rPr>
          <w:lang w:val="fr-CA"/>
        </w:rPr>
        <w:t xml:space="preserve"> </w:t>
      </w:r>
      <w:r w:rsidRPr="009E23EB">
        <w:rPr>
          <w:lang w:val="fr-CA"/>
        </w:rPr>
        <w:t>14</w:t>
      </w:r>
      <w:r w:rsidR="00643A27" w:rsidRPr="009E23EB">
        <w:rPr>
          <w:lang w:val="fr-CA"/>
        </w:rPr>
        <w:t xml:space="preserve"> </w:t>
      </w:r>
      <w:r w:rsidRPr="009E23EB">
        <w:rPr>
          <w:lang w:val="fr-CA"/>
        </w:rPr>
        <w:t>13 -</w:t>
      </w:r>
      <w:r w:rsidR="00DB5BDF" w:rsidRPr="009E23EB">
        <w:rPr>
          <w:lang w:val="fr-CA"/>
        </w:rPr>
        <w:t xml:space="preserve"> </w:t>
      </w:r>
      <w:r w:rsidR="004A547C" w:rsidRPr="009E23EB">
        <w:rPr>
          <w:lang w:val="fr-CA"/>
        </w:rPr>
        <w:t>Revêtements d'étanchéité à membrane protégée de bitume caoutchouté d'application liquide à chaud</w:t>
      </w:r>
      <w:r w:rsidR="00BF567B" w:rsidRPr="009E23EB">
        <w:rPr>
          <w:lang w:val="fr-CA"/>
        </w:rPr>
        <w:t>].</w:t>
      </w:r>
    </w:p>
    <w:p w14:paraId="46561BF2" w14:textId="77777777" w:rsidR="00465A30" w:rsidRPr="009E23EB" w:rsidRDefault="00465A30" w:rsidP="007F2BC4">
      <w:pPr>
        <w:rPr>
          <w:lang w:val="fr-CA"/>
        </w:rPr>
      </w:pPr>
      <w:r w:rsidRPr="009E23EB">
        <w:rPr>
          <w:lang w:val="fr-CA"/>
        </w:rPr>
        <w:t>.6</w:t>
      </w:r>
      <w:r w:rsidRPr="009E23EB">
        <w:rPr>
          <w:lang w:val="fr-CA"/>
        </w:rPr>
        <w:tab/>
      </w:r>
      <w:r w:rsidR="00BF567B" w:rsidRPr="009E23EB">
        <w:rPr>
          <w:lang w:val="fr-CA"/>
        </w:rPr>
        <w:t>Section [</w:t>
      </w:r>
      <w:r w:rsidRPr="009E23EB">
        <w:rPr>
          <w:lang w:val="fr-CA"/>
        </w:rPr>
        <w:t xml:space="preserve">07 21 13 </w:t>
      </w:r>
      <w:r w:rsidR="00DB5BDF" w:rsidRPr="009E23EB">
        <w:rPr>
          <w:lang w:val="fr-CA"/>
        </w:rPr>
        <w:t>-</w:t>
      </w:r>
      <w:r w:rsidRPr="009E23EB">
        <w:rPr>
          <w:lang w:val="fr-CA"/>
        </w:rPr>
        <w:t xml:space="preserve"> </w:t>
      </w:r>
      <w:r w:rsidR="004A547C" w:rsidRPr="009E23EB">
        <w:rPr>
          <w:lang w:val="fr-CA"/>
        </w:rPr>
        <w:t>Isolants en panneaux</w:t>
      </w:r>
      <w:r w:rsidR="00BF567B" w:rsidRPr="009E23EB">
        <w:rPr>
          <w:lang w:val="fr-CA"/>
        </w:rPr>
        <w:t>].</w:t>
      </w:r>
    </w:p>
    <w:p w14:paraId="707AEFE6" w14:textId="77777777" w:rsidR="00465A30" w:rsidRPr="009E23EB" w:rsidRDefault="00465A30" w:rsidP="007F2BC4">
      <w:pPr>
        <w:rPr>
          <w:lang w:val="fr-CA"/>
        </w:rPr>
      </w:pPr>
      <w:r w:rsidRPr="009E23EB">
        <w:rPr>
          <w:lang w:val="fr-CA"/>
        </w:rPr>
        <w:t>.7</w:t>
      </w:r>
      <w:r w:rsidRPr="009E23EB">
        <w:rPr>
          <w:lang w:val="fr-CA"/>
        </w:rPr>
        <w:tab/>
      </w:r>
      <w:r w:rsidR="00BF567B" w:rsidRPr="009E23EB">
        <w:rPr>
          <w:lang w:val="fr-CA"/>
        </w:rPr>
        <w:t>Section [</w:t>
      </w:r>
      <w:r w:rsidRPr="009E23EB">
        <w:rPr>
          <w:lang w:val="fr-CA"/>
        </w:rPr>
        <w:t xml:space="preserve">07 26 00 - </w:t>
      </w:r>
      <w:r w:rsidR="004A547C" w:rsidRPr="009E23EB">
        <w:rPr>
          <w:lang w:val="fr-CA"/>
        </w:rPr>
        <w:t>Pare-vapeur</w:t>
      </w:r>
      <w:r w:rsidR="00BF567B" w:rsidRPr="009E23EB">
        <w:rPr>
          <w:lang w:val="fr-CA"/>
        </w:rPr>
        <w:t>].</w:t>
      </w:r>
    </w:p>
    <w:p w14:paraId="3752345B" w14:textId="77777777" w:rsidR="00465A30" w:rsidRPr="009E23EB" w:rsidRDefault="00465A30" w:rsidP="007F2BC4">
      <w:pPr>
        <w:rPr>
          <w:lang w:val="fr-CA"/>
        </w:rPr>
      </w:pPr>
      <w:r w:rsidRPr="009E23EB">
        <w:rPr>
          <w:lang w:val="fr-CA"/>
        </w:rPr>
        <w:t>.8</w:t>
      </w:r>
      <w:r w:rsidRPr="009E23EB">
        <w:rPr>
          <w:lang w:val="fr-CA"/>
        </w:rPr>
        <w:tab/>
      </w:r>
      <w:r w:rsidR="00BF567B" w:rsidRPr="009E23EB">
        <w:rPr>
          <w:lang w:val="fr-CA"/>
        </w:rPr>
        <w:t>Section [</w:t>
      </w:r>
      <w:r w:rsidRPr="009E23EB">
        <w:rPr>
          <w:lang w:val="fr-CA"/>
        </w:rPr>
        <w:t xml:space="preserve">07 27 </w:t>
      </w:r>
      <w:r w:rsidR="00951385" w:rsidRPr="009E23EB">
        <w:rPr>
          <w:lang w:val="fr-CA"/>
        </w:rPr>
        <w:t>0</w:t>
      </w:r>
      <w:r w:rsidRPr="009E23EB">
        <w:rPr>
          <w:lang w:val="fr-CA"/>
        </w:rPr>
        <w:t>0 -</w:t>
      </w:r>
      <w:r w:rsidR="00DB5BDF" w:rsidRPr="009E23EB">
        <w:rPr>
          <w:lang w:val="fr-CA"/>
        </w:rPr>
        <w:t xml:space="preserve"> </w:t>
      </w:r>
      <w:r w:rsidR="004A547C" w:rsidRPr="009E23EB">
        <w:rPr>
          <w:lang w:val="fr-CA"/>
        </w:rPr>
        <w:t>Systèmes d'étanchéité à l'air</w:t>
      </w:r>
      <w:r w:rsidR="00BF567B" w:rsidRPr="009E23EB">
        <w:rPr>
          <w:lang w:val="fr-CA"/>
        </w:rPr>
        <w:t>].</w:t>
      </w:r>
    </w:p>
    <w:p w14:paraId="67AF4CD1" w14:textId="77777777" w:rsidR="00A1762F" w:rsidRPr="009E23EB" w:rsidRDefault="00465A30" w:rsidP="007F2BC4">
      <w:pPr>
        <w:rPr>
          <w:lang w:val="fr-CA"/>
        </w:rPr>
      </w:pPr>
      <w:r w:rsidRPr="009E23EB">
        <w:rPr>
          <w:lang w:val="fr-CA"/>
        </w:rPr>
        <w:t>.9</w:t>
      </w:r>
      <w:r w:rsidRPr="009E23EB">
        <w:rPr>
          <w:lang w:val="fr-CA"/>
        </w:rPr>
        <w:tab/>
      </w:r>
      <w:r w:rsidR="00BF567B" w:rsidRPr="009E23EB">
        <w:rPr>
          <w:lang w:val="fr-CA"/>
        </w:rPr>
        <w:t>Section [</w:t>
      </w:r>
      <w:r w:rsidRPr="009E23EB">
        <w:rPr>
          <w:lang w:val="fr-CA"/>
        </w:rPr>
        <w:t xml:space="preserve">07 55 </w:t>
      </w:r>
      <w:r w:rsidR="00DB5BDF" w:rsidRPr="009E23EB">
        <w:rPr>
          <w:lang w:val="fr-CA"/>
        </w:rPr>
        <w:t>6</w:t>
      </w:r>
      <w:r w:rsidRPr="009E23EB">
        <w:rPr>
          <w:lang w:val="fr-CA"/>
        </w:rPr>
        <w:t>3 -</w:t>
      </w:r>
      <w:r w:rsidR="00DB5BDF" w:rsidRPr="009E23EB">
        <w:rPr>
          <w:lang w:val="fr-CA"/>
        </w:rPr>
        <w:t xml:space="preserve"> </w:t>
      </w:r>
      <w:r w:rsidR="0033369A" w:rsidRPr="009E23EB">
        <w:rPr>
          <w:lang w:val="fr-CA"/>
        </w:rPr>
        <w:t>Couvertures à membrane protégée - toitures végétalisées</w:t>
      </w:r>
      <w:r w:rsidR="00BF567B" w:rsidRPr="009E23EB">
        <w:rPr>
          <w:lang w:val="fr-CA"/>
        </w:rPr>
        <w:t>].</w:t>
      </w:r>
    </w:p>
    <w:p w14:paraId="4B22CBE3" w14:textId="77777777" w:rsidR="00465A30" w:rsidRPr="009E23EB" w:rsidRDefault="00465A30" w:rsidP="007F2BC4">
      <w:pPr>
        <w:rPr>
          <w:lang w:val="fr-CA"/>
        </w:rPr>
      </w:pPr>
      <w:r w:rsidRPr="009E23EB">
        <w:rPr>
          <w:lang w:val="fr-CA"/>
        </w:rPr>
        <w:t>.10</w:t>
      </w:r>
      <w:r w:rsidRPr="009E23EB">
        <w:rPr>
          <w:lang w:val="fr-CA"/>
        </w:rPr>
        <w:tab/>
      </w:r>
      <w:r w:rsidR="00BF567B" w:rsidRPr="009E23EB">
        <w:rPr>
          <w:lang w:val="fr-CA"/>
        </w:rPr>
        <w:t>Section [</w:t>
      </w:r>
      <w:r w:rsidRPr="009E23EB">
        <w:rPr>
          <w:lang w:val="fr-CA"/>
        </w:rPr>
        <w:t>07 62 00 -</w:t>
      </w:r>
      <w:r w:rsidR="00DB5BDF" w:rsidRPr="009E23EB">
        <w:rPr>
          <w:lang w:val="fr-CA"/>
        </w:rPr>
        <w:t xml:space="preserve"> </w:t>
      </w:r>
      <w:r w:rsidR="0033369A" w:rsidRPr="009E23EB">
        <w:rPr>
          <w:lang w:val="fr-CA"/>
        </w:rPr>
        <w:t>Solins et accessoires en tôle</w:t>
      </w:r>
      <w:r w:rsidR="00BF567B" w:rsidRPr="009E23EB">
        <w:rPr>
          <w:lang w:val="fr-CA"/>
        </w:rPr>
        <w:t>].</w:t>
      </w:r>
    </w:p>
    <w:p w14:paraId="10F494C4" w14:textId="77777777" w:rsidR="00465A30" w:rsidRPr="009E23EB" w:rsidRDefault="00465A30" w:rsidP="007F2BC4">
      <w:pPr>
        <w:rPr>
          <w:lang w:val="fr-CA"/>
        </w:rPr>
      </w:pPr>
      <w:r w:rsidRPr="009E23EB">
        <w:rPr>
          <w:lang w:val="fr-CA"/>
        </w:rPr>
        <w:t>.11</w:t>
      </w:r>
      <w:r w:rsidRPr="009E23EB">
        <w:rPr>
          <w:lang w:val="fr-CA"/>
        </w:rPr>
        <w:tab/>
      </w:r>
      <w:r w:rsidR="00BF567B" w:rsidRPr="009E23EB">
        <w:rPr>
          <w:lang w:val="fr-CA"/>
        </w:rPr>
        <w:t>Section [</w:t>
      </w:r>
      <w:r w:rsidR="00951385" w:rsidRPr="009E23EB">
        <w:rPr>
          <w:lang w:val="fr-CA"/>
        </w:rPr>
        <w:t>07 92 0</w:t>
      </w:r>
      <w:r w:rsidRPr="009E23EB">
        <w:rPr>
          <w:lang w:val="fr-CA"/>
        </w:rPr>
        <w:t>0 -</w:t>
      </w:r>
      <w:r w:rsidR="00DB5BDF" w:rsidRPr="009E23EB">
        <w:rPr>
          <w:lang w:val="fr-CA"/>
        </w:rPr>
        <w:t xml:space="preserve"> </w:t>
      </w:r>
      <w:r w:rsidR="0033369A" w:rsidRPr="009E23EB">
        <w:rPr>
          <w:lang w:val="fr-CA"/>
        </w:rPr>
        <w:t>Produits d'étanchéité pour joints</w:t>
      </w:r>
      <w:r w:rsidR="00BF567B" w:rsidRPr="009E23EB">
        <w:rPr>
          <w:lang w:val="fr-CA"/>
        </w:rPr>
        <w:t>].</w:t>
      </w:r>
    </w:p>
    <w:p w14:paraId="11FBD9C1" w14:textId="77777777" w:rsidR="00465A30" w:rsidRPr="009E23EB" w:rsidRDefault="00465A30" w:rsidP="007F2BC4">
      <w:pPr>
        <w:rPr>
          <w:lang w:val="fr-CA"/>
        </w:rPr>
      </w:pPr>
      <w:r w:rsidRPr="009E23EB">
        <w:rPr>
          <w:lang w:val="fr-CA"/>
        </w:rPr>
        <w:t>.12</w:t>
      </w:r>
      <w:r w:rsidRPr="009E23EB">
        <w:rPr>
          <w:lang w:val="fr-CA"/>
        </w:rPr>
        <w:tab/>
      </w:r>
      <w:r w:rsidR="00BF567B" w:rsidRPr="009E23EB">
        <w:rPr>
          <w:lang w:val="fr-CA"/>
        </w:rPr>
        <w:t>Section [----- - ......................Avaloirs de toiture].</w:t>
      </w:r>
    </w:p>
    <w:p w14:paraId="05DD7D96" w14:textId="77777777" w:rsidR="00465A30" w:rsidRPr="00144985" w:rsidRDefault="00DB5BDF" w:rsidP="007F2BC4">
      <w:pPr>
        <w:rPr>
          <w:lang w:val="fr-CA"/>
        </w:rPr>
      </w:pPr>
      <w:r w:rsidRPr="009E23EB">
        <w:rPr>
          <w:lang w:val="fr-CA"/>
        </w:rPr>
        <w:t>.13</w:t>
      </w:r>
      <w:r w:rsidRPr="009E23EB">
        <w:rPr>
          <w:lang w:val="fr-CA"/>
        </w:rPr>
        <w:tab/>
      </w:r>
      <w:r w:rsidR="00BF567B" w:rsidRPr="009E23EB">
        <w:rPr>
          <w:lang w:val="fr-CA"/>
        </w:rPr>
        <w:t>Section [----- - ...      ]</w:t>
      </w:r>
      <w:r w:rsidR="00465A30" w:rsidRPr="009E23EB">
        <w:rPr>
          <w:lang w:val="fr-CA"/>
        </w:rPr>
        <w:t>.</w:t>
      </w:r>
    </w:p>
    <w:p w14:paraId="1D278703" w14:textId="77777777" w:rsidR="00465A30" w:rsidRPr="00144985" w:rsidRDefault="00465A30" w:rsidP="00DB5BDF">
      <w:pPr>
        <w:pStyle w:val="Titre2"/>
        <w:rPr>
          <w:lang w:val="fr-CA"/>
        </w:rPr>
      </w:pPr>
      <w:r w:rsidRPr="00144985">
        <w:rPr>
          <w:lang w:val="fr-CA"/>
        </w:rPr>
        <w:t>1.4</w:t>
      </w:r>
      <w:r w:rsidRPr="00144985">
        <w:rPr>
          <w:lang w:val="fr-CA"/>
        </w:rPr>
        <w:tab/>
        <w:t>NORMES, DOCUMENTS ET ORGANISMES DE RÉFÉRENCE</w:t>
      </w:r>
    </w:p>
    <w:p w14:paraId="10733551" w14:textId="77777777" w:rsidR="00465A30" w:rsidRPr="00144985" w:rsidRDefault="00465A30" w:rsidP="00DB5BDF">
      <w:pPr>
        <w:pStyle w:val="Citation"/>
        <w:framePr w:wrap="around"/>
        <w:rPr>
          <w:lang w:val="fr-CA"/>
        </w:rPr>
      </w:pPr>
      <w:r w:rsidRPr="00144985">
        <w:rPr>
          <w:lang w:val="fr-CA"/>
        </w:rPr>
        <w:t>RÉDACTEUR:</w:t>
      </w:r>
      <w:r w:rsidRPr="00144985">
        <w:rPr>
          <w:lang w:val="fr-CA"/>
        </w:rPr>
        <w:tab/>
        <w:t xml:space="preserve">Lister les normes de référence qui sont utilisées dans cette section-ci. </w:t>
      </w:r>
      <w:r w:rsidR="00DA22FF">
        <w:rPr>
          <w:lang w:val="fr-CA"/>
        </w:rPr>
        <w:t xml:space="preserve"> </w:t>
      </w:r>
      <w:r w:rsidRPr="00144985">
        <w:rPr>
          <w:lang w:val="fr-CA"/>
        </w:rPr>
        <w:t xml:space="preserve">Identifier la norme à l’aide du nom du Bureau de Certification, du numéro et du titre.  Indiquer les dates d'édition ou de révision des normes conformes à celles fournies par Les Membranes </w:t>
      </w:r>
      <w:proofErr w:type="spellStart"/>
      <w:r w:rsidRPr="00144985">
        <w:rPr>
          <w:lang w:val="fr-CA"/>
        </w:rPr>
        <w:t>Hydrotech</w:t>
      </w:r>
      <w:proofErr w:type="spellEnd"/>
      <w:r w:rsidRPr="00144985">
        <w:rPr>
          <w:lang w:val="fr-CA"/>
        </w:rPr>
        <w:t xml:space="preserve"> Corp.</w:t>
      </w:r>
    </w:p>
    <w:p w14:paraId="2ED112E2" w14:textId="77777777" w:rsidR="00465A30" w:rsidRPr="00144985" w:rsidRDefault="00465A30" w:rsidP="00DB5BDF">
      <w:pPr>
        <w:rPr>
          <w:lang w:val="fr-CA"/>
        </w:rPr>
      </w:pPr>
      <w:r w:rsidRPr="00144985">
        <w:rPr>
          <w:lang w:val="fr-CA"/>
        </w:rPr>
        <w:lastRenderedPageBreak/>
        <w:t>.1</w:t>
      </w:r>
      <w:r w:rsidRPr="00144985">
        <w:rPr>
          <w:lang w:val="fr-CA"/>
        </w:rPr>
        <w:tab/>
        <w:t>CGSB-37-GP-9Ma-83, Bitume non fillerisé pour couche de base des revêtements de toitures et pour l'imperméabilisation à l'humidité.</w:t>
      </w:r>
    </w:p>
    <w:p w14:paraId="25CE3342" w14:textId="77777777" w:rsidR="00465A30" w:rsidRPr="00144985" w:rsidRDefault="00465A30" w:rsidP="00DB5BDF">
      <w:pPr>
        <w:rPr>
          <w:lang w:val="fr-CA"/>
        </w:rPr>
      </w:pPr>
      <w:r w:rsidRPr="00144985">
        <w:rPr>
          <w:lang w:val="fr-CA"/>
        </w:rPr>
        <w:t>.2</w:t>
      </w:r>
      <w:r w:rsidRPr="00144985">
        <w:rPr>
          <w:lang w:val="fr-CA"/>
        </w:rPr>
        <w:tab/>
        <w:t>CAN/CGSB-37.50-M89, Bitume caoutchouté appliqué à chaud, pour le revêtement des toitures et l'imperméabilisation à l'eau.</w:t>
      </w:r>
    </w:p>
    <w:p w14:paraId="72912591" w14:textId="77777777" w:rsidR="00465A30" w:rsidRPr="00144985" w:rsidRDefault="00465A30" w:rsidP="00DB5BDF">
      <w:pPr>
        <w:rPr>
          <w:lang w:val="fr-CA"/>
        </w:rPr>
      </w:pPr>
      <w:r w:rsidRPr="00144985">
        <w:rPr>
          <w:lang w:val="fr-CA"/>
        </w:rPr>
        <w:t>.3</w:t>
      </w:r>
      <w:r w:rsidRPr="00144985">
        <w:rPr>
          <w:lang w:val="fr-CA"/>
        </w:rPr>
        <w:tab/>
        <w:t>CAN/CGSB-37.51-M90, Application à chaud du bitume caoutchouté pour le revêtement des toitures et pour l'imperméabilisation à l'eau.</w:t>
      </w:r>
    </w:p>
    <w:p w14:paraId="455B2D87" w14:textId="77777777" w:rsidR="00465A30" w:rsidRPr="00144985" w:rsidRDefault="00465A30" w:rsidP="00DB5BDF">
      <w:pPr>
        <w:rPr>
          <w:lang w:val="fr-CA"/>
        </w:rPr>
      </w:pPr>
      <w:r w:rsidRPr="00144985">
        <w:rPr>
          <w:lang w:val="fr-CA"/>
        </w:rPr>
        <w:t>.4</w:t>
      </w:r>
      <w:r w:rsidRPr="00144985">
        <w:rPr>
          <w:lang w:val="fr-CA"/>
        </w:rPr>
        <w:tab/>
        <w:t>CGSB-37-GP-52M84, Membrane d’élastomère en feuilles pour toitures et imperméabilisation.</w:t>
      </w:r>
    </w:p>
    <w:p w14:paraId="55EE65A4" w14:textId="77777777" w:rsidR="00465A30" w:rsidRDefault="00465A30" w:rsidP="00DB5BDF">
      <w:pPr>
        <w:rPr>
          <w:lang w:val="fr-CA"/>
        </w:rPr>
      </w:pPr>
      <w:r w:rsidRPr="00144985">
        <w:rPr>
          <w:lang w:val="fr-CA"/>
        </w:rPr>
        <w:t>.5</w:t>
      </w:r>
      <w:r w:rsidRPr="00144985">
        <w:rPr>
          <w:lang w:val="fr-CA"/>
        </w:rPr>
        <w:tab/>
        <w:t>CAN/ULC-S701-</w:t>
      </w:r>
      <w:r w:rsidR="00BF1C8A">
        <w:rPr>
          <w:lang w:val="fr-CA"/>
        </w:rPr>
        <w:t>11</w:t>
      </w:r>
      <w:r w:rsidRPr="00144985">
        <w:rPr>
          <w:lang w:val="fr-CA"/>
        </w:rPr>
        <w:t>, Isolant thermique en polystyrène, panneaux et revêtements de tuyauterie.</w:t>
      </w:r>
    </w:p>
    <w:p w14:paraId="35BE1700" w14:textId="77777777" w:rsidR="00FF7FF9" w:rsidRPr="00FF7FF9" w:rsidRDefault="00FF7FF9" w:rsidP="00DB5BDF">
      <w:r w:rsidRPr="009E23EB">
        <w:t>.6</w:t>
      </w:r>
      <w:r w:rsidRPr="009E23EB">
        <w:tab/>
      </w:r>
      <w:r w:rsidR="00E363CD" w:rsidRPr="009E23EB">
        <w:t>CSA A231.1:19/CSA A231.2:19, Precast concrete paving slabs/Precast concrete pavers</w:t>
      </w:r>
      <w:r w:rsidRPr="009E23EB">
        <w:t>.</w:t>
      </w:r>
    </w:p>
    <w:p w14:paraId="58852D58" w14:textId="77777777" w:rsidR="00465A30" w:rsidRPr="007933AB" w:rsidRDefault="00465A30" w:rsidP="00DB5BDF">
      <w:pPr>
        <w:rPr>
          <w:lang w:val="en-US"/>
        </w:rPr>
      </w:pPr>
      <w:r w:rsidRPr="007933AB">
        <w:rPr>
          <w:lang w:val="en-US"/>
        </w:rPr>
        <w:t>.7</w:t>
      </w:r>
      <w:r w:rsidRPr="007933AB">
        <w:rPr>
          <w:lang w:val="en-US"/>
        </w:rPr>
        <w:tab/>
        <w:t>CSC TEK-AID 07120 Hot Rubberized Asphalt Waterproofing and Roofing.</w:t>
      </w:r>
    </w:p>
    <w:p w14:paraId="08297AB7" w14:textId="77777777" w:rsidR="00FF7FF9" w:rsidRPr="00FF7FF9" w:rsidRDefault="00F803B4" w:rsidP="00DB5BDF">
      <w:pPr>
        <w:rPr>
          <w:lang w:val="fr-CA"/>
        </w:rPr>
      </w:pPr>
      <w:r w:rsidRPr="00FF7FF9">
        <w:rPr>
          <w:lang w:val="fr-CA"/>
        </w:rPr>
        <w:t>.8</w:t>
      </w:r>
      <w:r w:rsidRPr="00FF7FF9">
        <w:rPr>
          <w:lang w:val="fr-CA"/>
        </w:rPr>
        <w:tab/>
      </w:r>
      <w:r w:rsidR="00FF7FF9" w:rsidRPr="00FF7FF9">
        <w:rPr>
          <w:lang w:val="fr-CA"/>
        </w:rPr>
        <w:t>Association Canadienne des Entrepreneurs en Couverture (ACEC).</w:t>
      </w:r>
    </w:p>
    <w:p w14:paraId="3A55679E" w14:textId="77777777" w:rsidR="00F803B4" w:rsidRDefault="00FF7FF9" w:rsidP="00DB5BDF">
      <w:pPr>
        <w:rPr>
          <w:lang w:val="en-US"/>
        </w:rPr>
      </w:pPr>
      <w:r>
        <w:rPr>
          <w:lang w:val="en-US"/>
        </w:rPr>
        <w:t>.9</w:t>
      </w:r>
      <w:r>
        <w:rPr>
          <w:lang w:val="en-US"/>
        </w:rPr>
        <w:tab/>
      </w:r>
      <w:r w:rsidRPr="00FF7FF9">
        <w:rPr>
          <w:lang w:val="en-US"/>
        </w:rPr>
        <w:t>FM (Factory Mutual Engineering Corporation) Roof Assembly Classifications</w:t>
      </w:r>
      <w:r w:rsidR="00F803B4" w:rsidRPr="007933AB">
        <w:rPr>
          <w:lang w:val="en-US"/>
        </w:rPr>
        <w:t>.</w:t>
      </w:r>
    </w:p>
    <w:p w14:paraId="7974E785" w14:textId="77777777" w:rsidR="00FF7FF9" w:rsidRDefault="00FF7FF9" w:rsidP="00DB5BDF">
      <w:pPr>
        <w:rPr>
          <w:lang w:val="en-US"/>
        </w:rPr>
      </w:pPr>
      <w:r>
        <w:rPr>
          <w:lang w:val="en-US"/>
        </w:rPr>
        <w:t>.10</w:t>
      </w:r>
      <w:r>
        <w:rPr>
          <w:lang w:val="en-US"/>
        </w:rPr>
        <w:tab/>
      </w:r>
      <w:r w:rsidRPr="00FF7FF9">
        <w:rPr>
          <w:lang w:val="en-US"/>
        </w:rPr>
        <w:t>ULC (Underwriters Laboratories of Canada) Fire Hazard Classifications</w:t>
      </w:r>
      <w:r>
        <w:rPr>
          <w:lang w:val="en-US"/>
        </w:rPr>
        <w:t>.</w:t>
      </w:r>
    </w:p>
    <w:p w14:paraId="14E2D254" w14:textId="77777777" w:rsidR="00FF7FF9" w:rsidRPr="007933AB" w:rsidRDefault="00FF7FF9" w:rsidP="00DB5BDF">
      <w:pPr>
        <w:rPr>
          <w:lang w:val="en-US"/>
        </w:rPr>
      </w:pPr>
      <w:r>
        <w:rPr>
          <w:lang w:val="en-US"/>
        </w:rPr>
        <w:t>.11</w:t>
      </w:r>
      <w:r>
        <w:rPr>
          <w:lang w:val="en-US"/>
        </w:rPr>
        <w:tab/>
      </w:r>
      <w:r w:rsidRPr="00FF7FF9">
        <w:rPr>
          <w:lang w:val="en-US"/>
        </w:rPr>
        <w:t>BBA (British Board of Agreement) Agreement Certificate No 90/2432</w:t>
      </w:r>
      <w:r>
        <w:rPr>
          <w:lang w:val="en-US"/>
        </w:rPr>
        <w:t>.</w:t>
      </w:r>
    </w:p>
    <w:p w14:paraId="5CABA17A" w14:textId="77777777" w:rsidR="00465A30" w:rsidRDefault="00465A30" w:rsidP="00DB5BDF">
      <w:pPr>
        <w:rPr>
          <w:lang w:val="fr-CA"/>
        </w:rPr>
      </w:pPr>
      <w:r w:rsidRPr="00144985">
        <w:rPr>
          <w:lang w:val="fr-CA"/>
        </w:rPr>
        <w:t>.</w:t>
      </w:r>
      <w:r w:rsidR="00FF7FF9">
        <w:rPr>
          <w:lang w:val="fr-CA"/>
        </w:rPr>
        <w:t>12</w:t>
      </w:r>
      <w:r w:rsidRPr="00144985">
        <w:rPr>
          <w:lang w:val="fr-CA"/>
        </w:rPr>
        <w:tab/>
      </w:r>
      <w:r w:rsidR="00F803B4" w:rsidRPr="00144985">
        <w:rPr>
          <w:lang w:val="fr-CA"/>
        </w:rPr>
        <w:t xml:space="preserve">A- </w:t>
      </w:r>
      <w:r w:rsidR="00574F54">
        <w:rPr>
          <w:lang w:val="fr-CA"/>
        </w:rPr>
        <w:t>BNQ 0605-100/2019</w:t>
      </w:r>
      <w:r w:rsidR="00DA22FF">
        <w:rPr>
          <w:lang w:val="fr-CA"/>
        </w:rPr>
        <w:t xml:space="preserve">, </w:t>
      </w:r>
      <w:r w:rsidRPr="00144985">
        <w:rPr>
          <w:lang w:val="fr-CA"/>
        </w:rPr>
        <w:t>Aménagement paysager à l’aide de végétaux.</w:t>
      </w:r>
    </w:p>
    <w:p w14:paraId="3F5EB1AB" w14:textId="77777777" w:rsidR="00574F54" w:rsidRPr="00144985" w:rsidRDefault="00574F54" w:rsidP="00DB5BDF">
      <w:pPr>
        <w:rPr>
          <w:lang w:val="fr-CA"/>
        </w:rPr>
      </w:pPr>
      <w:r>
        <w:rPr>
          <w:lang w:val="fr-CA"/>
        </w:rPr>
        <w:tab/>
      </w:r>
      <w:r>
        <w:rPr>
          <w:lang w:val="fr-CA"/>
        </w:rPr>
        <w:tab/>
        <w:t xml:space="preserve">B- </w:t>
      </w:r>
      <w:r w:rsidRPr="00574F54">
        <w:rPr>
          <w:lang w:val="fr-CA"/>
        </w:rPr>
        <w:t xml:space="preserve">BNQ </w:t>
      </w:r>
      <w:r w:rsidR="0002289E">
        <w:rPr>
          <w:lang w:val="fr-CA"/>
        </w:rPr>
        <w:t>0605-200/2020</w:t>
      </w:r>
      <w:r>
        <w:rPr>
          <w:lang w:val="fr-CA"/>
        </w:rPr>
        <w:t>, Entretien arboricole et horticole.</w:t>
      </w:r>
    </w:p>
    <w:p w14:paraId="2ED2B9A0" w14:textId="77777777" w:rsidR="00465A30" w:rsidRPr="00144985" w:rsidRDefault="00F803B4" w:rsidP="00DB5BDF">
      <w:pPr>
        <w:rPr>
          <w:lang w:val="fr-CA"/>
        </w:rPr>
      </w:pPr>
      <w:r w:rsidRPr="00144985">
        <w:rPr>
          <w:lang w:val="fr-CA"/>
        </w:rPr>
        <w:tab/>
      </w:r>
      <w:r w:rsidR="00465A30" w:rsidRPr="00144985">
        <w:rPr>
          <w:lang w:val="fr-CA"/>
        </w:rPr>
        <w:tab/>
      </w:r>
      <w:r w:rsidR="00574F54">
        <w:rPr>
          <w:lang w:val="fr-CA"/>
        </w:rPr>
        <w:t>C</w:t>
      </w:r>
      <w:r w:rsidRPr="00144985">
        <w:rPr>
          <w:lang w:val="fr-CA"/>
        </w:rPr>
        <w:t xml:space="preserve">- </w:t>
      </w:r>
      <w:r w:rsidR="00574F54">
        <w:rPr>
          <w:lang w:val="fr-CA"/>
        </w:rPr>
        <w:t>BNQ 0605-300/2019</w:t>
      </w:r>
      <w:r w:rsidR="00465A30" w:rsidRPr="00144985">
        <w:rPr>
          <w:lang w:val="fr-CA"/>
        </w:rPr>
        <w:t>, Produits de pépinière</w:t>
      </w:r>
      <w:r w:rsidR="00574F54">
        <w:rPr>
          <w:lang w:val="fr-CA"/>
        </w:rPr>
        <w:t>s</w:t>
      </w:r>
      <w:r w:rsidR="00465A30" w:rsidRPr="00144985">
        <w:rPr>
          <w:lang w:val="fr-CA"/>
        </w:rPr>
        <w:t xml:space="preserve"> et de gazon.</w:t>
      </w:r>
    </w:p>
    <w:p w14:paraId="6527F40F" w14:textId="77777777" w:rsidR="00465A30" w:rsidRPr="007933AB" w:rsidRDefault="00F803B4" w:rsidP="00DB5BDF">
      <w:pPr>
        <w:rPr>
          <w:lang w:val="en-US"/>
        </w:rPr>
      </w:pPr>
      <w:r w:rsidRPr="00144985">
        <w:rPr>
          <w:lang w:val="fr-CA"/>
        </w:rPr>
        <w:tab/>
      </w:r>
      <w:r w:rsidR="00465A30" w:rsidRPr="00144985">
        <w:rPr>
          <w:lang w:val="fr-CA"/>
        </w:rPr>
        <w:tab/>
      </w:r>
      <w:r w:rsidR="00574F54">
        <w:rPr>
          <w:lang w:val="en-US"/>
        </w:rPr>
        <w:t>D</w:t>
      </w:r>
      <w:r w:rsidRPr="007933AB">
        <w:rPr>
          <w:lang w:val="en-US"/>
        </w:rPr>
        <w:t xml:space="preserve">- CAN/BNQ </w:t>
      </w:r>
      <w:r w:rsidR="00574F54">
        <w:rPr>
          <w:lang w:val="en-US"/>
        </w:rPr>
        <w:t>0413-200/2016</w:t>
      </w:r>
      <w:r w:rsidR="00465A30" w:rsidRPr="007933AB">
        <w:rPr>
          <w:lang w:val="en-US"/>
        </w:rPr>
        <w:t xml:space="preserve">, </w:t>
      </w:r>
      <w:proofErr w:type="spellStart"/>
      <w:r w:rsidR="00465A30" w:rsidRPr="00FF7FF9">
        <w:t>Amendements</w:t>
      </w:r>
      <w:proofErr w:type="spellEnd"/>
      <w:r w:rsidR="00465A30" w:rsidRPr="00FF7FF9">
        <w:t xml:space="preserve"> </w:t>
      </w:r>
      <w:proofErr w:type="spellStart"/>
      <w:r w:rsidR="00465A30" w:rsidRPr="00FF7FF9">
        <w:t>organiques</w:t>
      </w:r>
      <w:proofErr w:type="spellEnd"/>
      <w:r w:rsidR="00465A30" w:rsidRPr="00FF7FF9">
        <w:t xml:space="preserve"> </w:t>
      </w:r>
      <w:r w:rsidR="00465A30" w:rsidRPr="007933AB">
        <w:rPr>
          <w:lang w:val="en-US"/>
        </w:rPr>
        <w:t>– Composts</w:t>
      </w:r>
      <w:r w:rsidR="00DA22FF" w:rsidRPr="007933AB">
        <w:rPr>
          <w:lang w:val="en-US"/>
        </w:rPr>
        <w:t>.</w:t>
      </w:r>
    </w:p>
    <w:p w14:paraId="48CAC17C" w14:textId="77777777" w:rsidR="00F803B4" w:rsidRPr="007933AB" w:rsidRDefault="00F803B4" w:rsidP="00F803B4">
      <w:pPr>
        <w:rPr>
          <w:lang w:val="en-US"/>
        </w:rPr>
      </w:pPr>
      <w:r w:rsidRPr="007933AB">
        <w:rPr>
          <w:lang w:val="en-US"/>
        </w:rPr>
        <w:t>.1</w:t>
      </w:r>
      <w:r w:rsidR="00FF7FF9">
        <w:rPr>
          <w:lang w:val="en-US"/>
        </w:rPr>
        <w:t>3</w:t>
      </w:r>
      <w:r w:rsidRPr="007933AB">
        <w:rPr>
          <w:lang w:val="en-US"/>
        </w:rPr>
        <w:tab/>
        <w:t>CNLA Canadian Standards for Nursery Stock 8th edition.</w:t>
      </w:r>
    </w:p>
    <w:p w14:paraId="256D8A50" w14:textId="77777777" w:rsidR="009756EB" w:rsidRPr="009E23EB" w:rsidRDefault="00FF7FF9" w:rsidP="009756EB">
      <w:pPr>
        <w:rPr>
          <w:lang w:val="en-US"/>
        </w:rPr>
      </w:pPr>
      <w:r>
        <w:t>.14</w:t>
      </w:r>
      <w:r w:rsidR="00465A30" w:rsidRPr="00FF7FF9">
        <w:tab/>
      </w:r>
      <w:r w:rsidR="007D6FC3" w:rsidRPr="009E23EB">
        <w:rPr>
          <w:lang w:val="en-US"/>
        </w:rPr>
        <w:t>ASTM E2396M-19 Standard Test Method for Saturated Water Permeability of Granular Drainage Media [Falling-Head Method] for Vegetative (Green) Roof Systems</w:t>
      </w:r>
      <w:r w:rsidR="009756EB" w:rsidRPr="009E23EB">
        <w:rPr>
          <w:lang w:val="en-US"/>
        </w:rPr>
        <w:t>.</w:t>
      </w:r>
    </w:p>
    <w:p w14:paraId="765FF7D9" w14:textId="77777777" w:rsidR="009756EB" w:rsidRPr="009E23EB" w:rsidRDefault="00BF1C8A" w:rsidP="009756EB">
      <w:pPr>
        <w:rPr>
          <w:lang w:val="en-US"/>
        </w:rPr>
      </w:pPr>
      <w:r w:rsidRPr="009E23EB">
        <w:rPr>
          <w:lang w:val="en-US"/>
        </w:rPr>
        <w:t>.1</w:t>
      </w:r>
      <w:r w:rsidR="00536CFD" w:rsidRPr="009E23EB">
        <w:rPr>
          <w:lang w:val="en-US"/>
        </w:rPr>
        <w:t>5</w:t>
      </w:r>
      <w:r w:rsidR="009756EB" w:rsidRPr="009E23EB">
        <w:rPr>
          <w:lang w:val="en-US"/>
        </w:rPr>
        <w:tab/>
      </w:r>
      <w:r w:rsidR="007D6FC3" w:rsidRPr="009E23EB">
        <w:rPr>
          <w:lang w:val="en-US"/>
        </w:rPr>
        <w:t>ASTM E2397M-19 Standard Practice for Determination of Dead Loads and Live Loads Associated with Vegetative (Green) Roof Systems</w:t>
      </w:r>
      <w:r w:rsidR="009756EB" w:rsidRPr="009E23EB">
        <w:rPr>
          <w:lang w:val="en-US"/>
        </w:rPr>
        <w:t>.</w:t>
      </w:r>
    </w:p>
    <w:p w14:paraId="5AB44966" w14:textId="77777777" w:rsidR="009756EB" w:rsidRPr="009E23EB" w:rsidRDefault="00FF7FF9" w:rsidP="009756EB">
      <w:pPr>
        <w:rPr>
          <w:lang w:val="en-US"/>
        </w:rPr>
      </w:pPr>
      <w:r w:rsidRPr="009E23EB">
        <w:rPr>
          <w:lang w:val="en-US"/>
        </w:rPr>
        <w:t>.1</w:t>
      </w:r>
      <w:r w:rsidR="00536CFD" w:rsidRPr="009E23EB">
        <w:rPr>
          <w:lang w:val="en-US"/>
        </w:rPr>
        <w:t>6</w:t>
      </w:r>
      <w:r w:rsidR="009756EB" w:rsidRPr="009E23EB">
        <w:rPr>
          <w:lang w:val="en-US"/>
        </w:rPr>
        <w:tab/>
      </w:r>
      <w:r w:rsidR="007D6FC3" w:rsidRPr="009E23EB">
        <w:rPr>
          <w:lang w:val="en-US"/>
        </w:rPr>
        <w:t xml:space="preserve">ASTM E2398M-19 Standard Test Method for Water Capture and Media Retention of </w:t>
      </w:r>
      <w:proofErr w:type="spellStart"/>
      <w:r w:rsidR="007D6FC3" w:rsidRPr="009E23EB">
        <w:rPr>
          <w:lang w:val="en-US"/>
        </w:rPr>
        <w:t>Geocomposite</w:t>
      </w:r>
      <w:proofErr w:type="spellEnd"/>
      <w:r w:rsidR="007D6FC3" w:rsidRPr="009E23EB">
        <w:rPr>
          <w:lang w:val="en-US"/>
        </w:rPr>
        <w:t xml:space="preserve"> Drain Layers for Vegetative (Green) Roof Systems</w:t>
      </w:r>
      <w:r w:rsidR="009756EB" w:rsidRPr="009E23EB">
        <w:rPr>
          <w:lang w:val="en-US"/>
        </w:rPr>
        <w:t>.</w:t>
      </w:r>
    </w:p>
    <w:p w14:paraId="5170BAC6" w14:textId="77777777" w:rsidR="009756EB" w:rsidRPr="007933AB" w:rsidRDefault="00FF7FF9" w:rsidP="009756EB">
      <w:pPr>
        <w:rPr>
          <w:lang w:val="en-US"/>
        </w:rPr>
      </w:pPr>
      <w:r w:rsidRPr="009E23EB">
        <w:rPr>
          <w:lang w:val="en-US"/>
        </w:rPr>
        <w:t>.1</w:t>
      </w:r>
      <w:r w:rsidR="00536CFD" w:rsidRPr="009E23EB">
        <w:rPr>
          <w:lang w:val="en-US"/>
        </w:rPr>
        <w:t>7</w:t>
      </w:r>
      <w:r w:rsidR="009756EB" w:rsidRPr="009E23EB">
        <w:rPr>
          <w:lang w:val="en-US"/>
        </w:rPr>
        <w:tab/>
      </w:r>
      <w:r w:rsidR="007D6FC3" w:rsidRPr="009E23EB">
        <w:rPr>
          <w:lang w:val="en-US"/>
        </w:rPr>
        <w:t>ASTM E2399M-19 Standard Test Method for Maximum Media Density for Dead Load Analysis of Vegetative (Green) Roof Systems</w:t>
      </w:r>
      <w:r w:rsidR="009756EB" w:rsidRPr="009E23EB">
        <w:rPr>
          <w:lang w:val="en-US"/>
        </w:rPr>
        <w:t>.</w:t>
      </w:r>
    </w:p>
    <w:p w14:paraId="6CBA2D45" w14:textId="77777777" w:rsidR="009756EB" w:rsidRPr="009E23EB" w:rsidRDefault="00FF7FF9" w:rsidP="009756EB">
      <w:pPr>
        <w:rPr>
          <w:lang w:val="en-US"/>
        </w:rPr>
      </w:pPr>
      <w:r>
        <w:rPr>
          <w:lang w:val="en-US"/>
        </w:rPr>
        <w:t>.1</w:t>
      </w:r>
      <w:r w:rsidR="00536CFD">
        <w:rPr>
          <w:lang w:val="en-US"/>
        </w:rPr>
        <w:t>8</w:t>
      </w:r>
      <w:r w:rsidR="009756EB" w:rsidRPr="007933AB">
        <w:rPr>
          <w:lang w:val="en-US"/>
        </w:rPr>
        <w:tab/>
      </w:r>
      <w:r w:rsidR="007D6FC3" w:rsidRPr="009E23EB">
        <w:rPr>
          <w:lang w:val="en-US"/>
        </w:rPr>
        <w:t>ASTM E2400M-19 Standard Guide for Selection, Installation, and Maintenance of Plants for Vegetative (Green) Roof Systems</w:t>
      </w:r>
      <w:r w:rsidR="009756EB" w:rsidRPr="009E23EB">
        <w:rPr>
          <w:lang w:val="en-US"/>
        </w:rPr>
        <w:t>.</w:t>
      </w:r>
    </w:p>
    <w:p w14:paraId="3D67AD1F" w14:textId="77777777" w:rsidR="009756EB" w:rsidRPr="009E23EB" w:rsidRDefault="00FF7FF9" w:rsidP="009756EB">
      <w:pPr>
        <w:rPr>
          <w:lang w:val="en-US"/>
        </w:rPr>
      </w:pPr>
      <w:r w:rsidRPr="009E23EB">
        <w:rPr>
          <w:lang w:val="en-US"/>
        </w:rPr>
        <w:t>.</w:t>
      </w:r>
      <w:r w:rsidR="00536CFD" w:rsidRPr="009E23EB">
        <w:rPr>
          <w:lang w:val="en-US"/>
        </w:rPr>
        <w:t>19</w:t>
      </w:r>
      <w:r w:rsidR="009756EB" w:rsidRPr="009E23EB">
        <w:rPr>
          <w:lang w:val="en-US"/>
        </w:rPr>
        <w:tab/>
      </w:r>
      <w:r w:rsidR="007D6FC3" w:rsidRPr="009E23EB">
        <w:rPr>
          <w:lang w:val="en-US"/>
        </w:rPr>
        <w:t>ANSI/SPRI VF-1 2017 External Fire Design Standard for Vegetative Roofs</w:t>
      </w:r>
      <w:r w:rsidR="009756EB" w:rsidRPr="009E23EB">
        <w:rPr>
          <w:lang w:val="en-US"/>
        </w:rPr>
        <w:t>.</w:t>
      </w:r>
    </w:p>
    <w:p w14:paraId="4D695E3F" w14:textId="77777777" w:rsidR="00465A30" w:rsidRPr="009E23EB" w:rsidRDefault="00FF7FF9" w:rsidP="009756EB">
      <w:pPr>
        <w:rPr>
          <w:lang w:val="en-US"/>
        </w:rPr>
      </w:pPr>
      <w:r w:rsidRPr="009E23EB">
        <w:rPr>
          <w:lang w:val="en-US"/>
        </w:rPr>
        <w:t>.</w:t>
      </w:r>
      <w:r w:rsidR="00536CFD" w:rsidRPr="009E23EB">
        <w:rPr>
          <w:lang w:val="en-US"/>
        </w:rPr>
        <w:t>20</w:t>
      </w:r>
      <w:r w:rsidR="009756EB" w:rsidRPr="009E23EB">
        <w:rPr>
          <w:lang w:val="en-US"/>
        </w:rPr>
        <w:tab/>
      </w:r>
      <w:r w:rsidR="007D6FC3" w:rsidRPr="009E23EB">
        <w:rPr>
          <w:lang w:val="en-US"/>
        </w:rPr>
        <w:t>ANSI/SPRI VR1 2018 Procedure for Investigating Resistance to Root or Rhizome Penetration on Vegetative Roofs</w:t>
      </w:r>
      <w:r w:rsidR="009756EB" w:rsidRPr="009E23EB">
        <w:rPr>
          <w:lang w:val="en-US"/>
        </w:rPr>
        <w:t>.</w:t>
      </w:r>
    </w:p>
    <w:p w14:paraId="5E516483" w14:textId="77777777" w:rsidR="00DB0896" w:rsidRDefault="00DB0896" w:rsidP="009756EB">
      <w:pPr>
        <w:rPr>
          <w:lang w:val="en-US"/>
        </w:rPr>
      </w:pPr>
      <w:r w:rsidRPr="009E23EB">
        <w:rPr>
          <w:lang w:val="en-US"/>
        </w:rPr>
        <w:lastRenderedPageBreak/>
        <w:t>.21</w:t>
      </w:r>
      <w:r w:rsidRPr="009E23EB">
        <w:rPr>
          <w:lang w:val="en-US"/>
        </w:rPr>
        <w:tab/>
        <w:t>Tech</w:t>
      </w:r>
      <w:r w:rsidR="00DF2A2E" w:rsidRPr="009E23EB">
        <w:rPr>
          <w:lang w:val="en-US"/>
        </w:rPr>
        <w:t xml:space="preserve"> Solutions</w:t>
      </w:r>
      <w:r w:rsidRPr="009E23EB">
        <w:rPr>
          <w:lang w:val="en-US"/>
        </w:rPr>
        <w:t xml:space="preserve"> 508.3 Ballast Design Guide for PMR Systems.</w:t>
      </w:r>
    </w:p>
    <w:p w14:paraId="7389D652" w14:textId="77777777" w:rsidR="008D5349" w:rsidRPr="008D5349" w:rsidRDefault="008D5349" w:rsidP="008D5349">
      <w:pPr>
        <w:shd w:val="solid" w:color="D9D9D9" w:fill="auto"/>
        <w:ind w:left="567" w:firstLine="0"/>
        <w:jc w:val="both"/>
        <w:rPr>
          <w:i/>
          <w:iCs/>
          <w:color w:val="000000"/>
          <w:sz w:val="22"/>
          <w:lang w:val="fr-CA"/>
        </w:rPr>
      </w:pPr>
      <w:r w:rsidRPr="008D5349">
        <w:rPr>
          <w:i/>
          <w:iCs/>
          <w:color w:val="000000"/>
          <w:sz w:val="22"/>
          <w:lang w:val="fr-CA"/>
        </w:rPr>
        <w:t>RÉDACTEUR:</w:t>
      </w:r>
      <w:r w:rsidRPr="008D5349">
        <w:rPr>
          <w:i/>
          <w:iCs/>
          <w:color w:val="000000"/>
          <w:sz w:val="22"/>
          <w:lang w:val="fr-CA"/>
        </w:rPr>
        <w:tab/>
      </w:r>
      <w:r>
        <w:rPr>
          <w:i/>
          <w:iCs/>
          <w:color w:val="000000"/>
          <w:sz w:val="22"/>
          <w:lang w:val="fr-CA"/>
        </w:rPr>
        <w:t>Insérer l</w:t>
      </w:r>
      <w:r w:rsidRPr="008D5349">
        <w:rPr>
          <w:i/>
          <w:iCs/>
          <w:color w:val="000000"/>
          <w:sz w:val="22"/>
          <w:lang w:val="fr-CA"/>
        </w:rPr>
        <w:t xml:space="preserve">e </w:t>
      </w:r>
      <w:r>
        <w:rPr>
          <w:i/>
          <w:iCs/>
          <w:color w:val="000000"/>
          <w:sz w:val="22"/>
          <w:lang w:val="fr-CA"/>
        </w:rPr>
        <w:t>point suivant seulement pour la végétation en tapis de sédum</w:t>
      </w:r>
      <w:r w:rsidRPr="008D5349">
        <w:rPr>
          <w:i/>
          <w:iCs/>
          <w:color w:val="000000"/>
          <w:sz w:val="22"/>
          <w:lang w:val="fr-CA"/>
        </w:rPr>
        <w:t>.</w:t>
      </w:r>
    </w:p>
    <w:p w14:paraId="09EFF4BD" w14:textId="77777777" w:rsidR="008D5349" w:rsidRPr="007933AB" w:rsidRDefault="008D5349" w:rsidP="009756EB">
      <w:pPr>
        <w:rPr>
          <w:lang w:val="en-US"/>
        </w:rPr>
      </w:pPr>
      <w:r>
        <w:rPr>
          <w:lang w:val="en-US"/>
        </w:rPr>
        <w:t>.22</w:t>
      </w:r>
      <w:r>
        <w:rPr>
          <w:lang w:val="en-US"/>
        </w:rPr>
        <w:tab/>
      </w:r>
      <w:r w:rsidRPr="008D5349">
        <w:rPr>
          <w:lang w:val="en-US"/>
        </w:rPr>
        <w:t>[CSA A123.24-15 Standard test method for wind resistance of modular vegetated roof assembly]</w:t>
      </w:r>
      <w:r>
        <w:rPr>
          <w:lang w:val="en-US"/>
        </w:rPr>
        <w:t>.</w:t>
      </w:r>
    </w:p>
    <w:p w14:paraId="558CAE55" w14:textId="77777777" w:rsidR="00465A30" w:rsidRPr="00144985" w:rsidRDefault="00465A30" w:rsidP="00DB5BDF">
      <w:pPr>
        <w:pStyle w:val="Titre2"/>
        <w:rPr>
          <w:lang w:val="fr-CA"/>
        </w:rPr>
      </w:pPr>
      <w:r w:rsidRPr="00144985">
        <w:rPr>
          <w:lang w:val="fr-CA"/>
        </w:rPr>
        <w:t>1.5</w:t>
      </w:r>
      <w:r w:rsidRPr="00144985">
        <w:rPr>
          <w:lang w:val="fr-CA"/>
        </w:rPr>
        <w:tab/>
        <w:t>DESCRIPTION DU SYSTÈME</w:t>
      </w:r>
    </w:p>
    <w:p w14:paraId="1108CB26" w14:textId="77777777" w:rsidR="00465A30" w:rsidRPr="00144985" w:rsidRDefault="00465A30" w:rsidP="00472798">
      <w:pPr>
        <w:pStyle w:val="Citation"/>
        <w:framePr w:wrap="around"/>
        <w:rPr>
          <w:lang w:val="fr-CA"/>
        </w:rPr>
      </w:pPr>
      <w:r w:rsidRPr="00144985">
        <w:rPr>
          <w:lang w:val="fr-CA"/>
        </w:rPr>
        <w:t>RÉDACTEUR:</w:t>
      </w:r>
      <w:r w:rsidRPr="00144985">
        <w:rPr>
          <w:lang w:val="fr-CA"/>
        </w:rPr>
        <w:tab/>
        <w:t>Utiliser cet article pour énoncer les paramètres ainsi que les exigences concernant les critères de conception ou la performance de l’installation du système de couverture.</w:t>
      </w:r>
    </w:p>
    <w:p w14:paraId="1966233C" w14:textId="77777777" w:rsidR="00465A30" w:rsidRPr="00144985" w:rsidRDefault="00465A30" w:rsidP="00472798">
      <w:pPr>
        <w:rPr>
          <w:lang w:val="fr-CA"/>
        </w:rPr>
      </w:pPr>
      <w:r w:rsidRPr="00144985">
        <w:rPr>
          <w:lang w:val="fr-CA"/>
        </w:rPr>
        <w:t>.1</w:t>
      </w:r>
      <w:r w:rsidRPr="00144985">
        <w:rPr>
          <w:lang w:val="fr-CA"/>
        </w:rPr>
        <w:tab/>
      </w:r>
      <w:r w:rsidR="00C248B3" w:rsidRPr="009E23EB">
        <w:rPr>
          <w:lang w:val="fr-CA"/>
        </w:rPr>
        <w:t>Système d’a</w:t>
      </w:r>
      <w:r w:rsidRPr="009E23EB">
        <w:rPr>
          <w:lang w:val="fr-CA"/>
        </w:rPr>
        <w:t>ssemblage</w:t>
      </w:r>
      <w:r w:rsidR="00C248B3" w:rsidRPr="009E23EB">
        <w:rPr>
          <w:lang w:val="fr-CA"/>
        </w:rPr>
        <w:t xml:space="preserve"> complet</w:t>
      </w:r>
      <w:r w:rsidRPr="009E23EB">
        <w:rPr>
          <w:lang w:val="fr-CA"/>
        </w:rPr>
        <w:t xml:space="preserve"> Garden Roof</w:t>
      </w:r>
      <w:r w:rsidR="00825347" w:rsidRPr="009E23EB">
        <w:rPr>
          <w:vertAlign w:val="superscript"/>
          <w:lang w:val="fr-CA"/>
        </w:rPr>
        <w:t>®</w:t>
      </w:r>
      <w:r w:rsidRPr="009E23EB">
        <w:rPr>
          <w:lang w:val="fr-CA"/>
        </w:rPr>
        <w:t xml:space="preserve"> </w:t>
      </w:r>
      <w:r w:rsidRPr="00144985">
        <w:rPr>
          <w:lang w:val="fr-CA"/>
        </w:rPr>
        <w:t xml:space="preserve">sur pontage de béton coulé en place, composé d’une membrane flexible en </w:t>
      </w:r>
      <w:r w:rsidR="002C155B" w:rsidRPr="002C155B">
        <w:rPr>
          <w:lang w:val="fr-CA"/>
        </w:rPr>
        <w:t xml:space="preserve">bitume caoutchouté appliquée à </w:t>
      </w:r>
      <w:r w:rsidR="002C155B" w:rsidRPr="009E23EB">
        <w:rPr>
          <w:lang w:val="fr-CA"/>
        </w:rPr>
        <w:t>chaud et renforcée.</w:t>
      </w:r>
      <w:r w:rsidR="00BF567B" w:rsidRPr="009E23EB">
        <w:rPr>
          <w:lang w:val="fr-CA"/>
        </w:rPr>
        <w:t xml:space="preserve"> </w:t>
      </w:r>
      <w:r w:rsidR="002C155B" w:rsidRPr="009E23EB">
        <w:rPr>
          <w:lang w:val="fr-CA"/>
        </w:rPr>
        <w:t xml:space="preserve"> Cette membrane est protégée contre ce qui suit</w:t>
      </w:r>
      <w:r w:rsidR="003143B5" w:rsidRPr="009E23EB">
        <w:rPr>
          <w:lang w:val="fr-CA"/>
        </w:rPr>
        <w:t> :</w:t>
      </w:r>
    </w:p>
    <w:p w14:paraId="7E6271A3" w14:textId="77777777" w:rsidR="00465A30" w:rsidRPr="009E23EB" w:rsidRDefault="00472798" w:rsidP="00472798">
      <w:pPr>
        <w:ind w:hanging="567"/>
        <w:rPr>
          <w:lang w:val="fr-CA"/>
        </w:rPr>
      </w:pPr>
      <w:r w:rsidRPr="00144985">
        <w:rPr>
          <w:lang w:val="fr-CA"/>
        </w:rPr>
        <w:t>.1</w:t>
      </w:r>
      <w:r w:rsidR="00465A30" w:rsidRPr="00144985">
        <w:rPr>
          <w:lang w:val="fr-CA"/>
        </w:rPr>
        <w:tab/>
      </w:r>
      <w:r w:rsidR="003143B5" w:rsidRPr="009E23EB">
        <w:rPr>
          <w:lang w:val="fr-CA"/>
        </w:rPr>
        <w:t>A</w:t>
      </w:r>
      <w:r w:rsidR="00465A30" w:rsidRPr="009E23EB">
        <w:rPr>
          <w:lang w:val="fr-CA"/>
        </w:rPr>
        <w:t>varies en cours d’installation et pour empêcher l’adhésion de l’isolant à la membrane, à l’aide d’une feuille de protection.</w:t>
      </w:r>
    </w:p>
    <w:p w14:paraId="21AE66F0" w14:textId="77777777" w:rsidR="003143B5" w:rsidRPr="009E23EB" w:rsidRDefault="00472798" w:rsidP="003143B5">
      <w:pPr>
        <w:ind w:hanging="567"/>
        <w:rPr>
          <w:lang w:val="fr-CA"/>
        </w:rPr>
      </w:pPr>
      <w:r w:rsidRPr="009E23EB">
        <w:rPr>
          <w:lang w:val="fr-CA"/>
        </w:rPr>
        <w:t>.2</w:t>
      </w:r>
      <w:r w:rsidR="00465A30" w:rsidRPr="009E23EB">
        <w:rPr>
          <w:lang w:val="fr-CA"/>
        </w:rPr>
        <w:tab/>
      </w:r>
      <w:r w:rsidR="003143B5" w:rsidRPr="009E23EB">
        <w:rPr>
          <w:lang w:val="fr-CA"/>
        </w:rPr>
        <w:t>P</w:t>
      </w:r>
      <w:r w:rsidR="00465A30" w:rsidRPr="009E23EB">
        <w:rPr>
          <w:lang w:val="fr-CA"/>
        </w:rPr>
        <w:t>énétration des racines dans la membrane par une barrière anti-racine.</w:t>
      </w:r>
    </w:p>
    <w:p w14:paraId="3AAFCE3E" w14:textId="77777777" w:rsidR="00465A30" w:rsidRPr="00144985" w:rsidRDefault="00472798" w:rsidP="00472798">
      <w:pPr>
        <w:ind w:hanging="567"/>
        <w:rPr>
          <w:lang w:val="fr-CA"/>
        </w:rPr>
      </w:pPr>
      <w:r w:rsidRPr="009E23EB">
        <w:rPr>
          <w:lang w:val="fr-CA"/>
        </w:rPr>
        <w:t>.3</w:t>
      </w:r>
      <w:r w:rsidR="00465A30" w:rsidRPr="009E23EB">
        <w:rPr>
          <w:lang w:val="fr-CA"/>
        </w:rPr>
        <w:tab/>
      </w:r>
      <w:r w:rsidR="0093097D" w:rsidRPr="009E23EB">
        <w:rPr>
          <w:lang w:val="fr-CA"/>
        </w:rPr>
        <w:t>Rayons ultraviolets, changements de température ou dommages causés par le trafic piétonnier</w:t>
      </w:r>
      <w:r w:rsidR="00465A30" w:rsidRPr="009E23EB">
        <w:rPr>
          <w:lang w:val="fr-CA"/>
        </w:rPr>
        <w:t xml:space="preserve"> à l’aide d’isolant thermique en panneau de polystyrène rigide de type IV.</w:t>
      </w:r>
    </w:p>
    <w:p w14:paraId="0587FE30" w14:textId="77777777" w:rsidR="00DC45FE" w:rsidRDefault="00472798" w:rsidP="00472798">
      <w:pPr>
        <w:ind w:hanging="567"/>
        <w:rPr>
          <w:lang w:val="fr-CA"/>
        </w:rPr>
      </w:pPr>
      <w:r w:rsidRPr="00CC1261">
        <w:rPr>
          <w:lang w:val="fr-CA"/>
        </w:rPr>
        <w:t>.4</w:t>
      </w:r>
      <w:r w:rsidR="00465A30" w:rsidRPr="00CC1261">
        <w:rPr>
          <w:lang w:val="fr-CA"/>
        </w:rPr>
        <w:tab/>
      </w:r>
      <w:r w:rsidR="00DC45FE" w:rsidRPr="00CC1261">
        <w:rPr>
          <w:lang w:val="fr-CA"/>
        </w:rPr>
        <w:t>Recouvert d’un panneau gaufré multifonctionnel sur lequel est déroulé un géotextile empêchant l’infiltration des particules fines du substrat de croissance et l’obstruction du système d’aération et de drainage du panneau multifonctionnel.</w:t>
      </w:r>
    </w:p>
    <w:p w14:paraId="4D2F2CDC" w14:textId="77777777" w:rsidR="00DC45FE" w:rsidRDefault="00472798" w:rsidP="00472798">
      <w:pPr>
        <w:ind w:hanging="567"/>
        <w:rPr>
          <w:lang w:val="fr-CA"/>
        </w:rPr>
      </w:pPr>
      <w:r w:rsidRPr="00CC1261">
        <w:rPr>
          <w:lang w:val="fr-CA"/>
        </w:rPr>
        <w:t>.</w:t>
      </w:r>
      <w:r w:rsidR="00CC1261" w:rsidRPr="00CC1261">
        <w:rPr>
          <w:lang w:val="fr-CA"/>
        </w:rPr>
        <w:t>5</w:t>
      </w:r>
      <w:r w:rsidR="00465A30" w:rsidRPr="00CC1261">
        <w:rPr>
          <w:lang w:val="fr-CA"/>
        </w:rPr>
        <w:tab/>
      </w:r>
      <w:r w:rsidR="00DC45FE" w:rsidRPr="00CC1261">
        <w:rPr>
          <w:lang w:val="fr-CA"/>
        </w:rPr>
        <w:t>Recouvert sur une épaisseur de 150 mm ou moins par un substrat de croissance dont le mélange est conçu pour l’aménagement de toitures végétales d’entretien minimal ou pour un bâtiment à faible capacité portante.</w:t>
      </w:r>
    </w:p>
    <w:p w14:paraId="25D8E152" w14:textId="77777777" w:rsidR="00812837" w:rsidRPr="00144985" w:rsidRDefault="00CC1261" w:rsidP="00472798">
      <w:pPr>
        <w:ind w:hanging="567"/>
        <w:rPr>
          <w:lang w:val="fr-CA"/>
        </w:rPr>
      </w:pPr>
      <w:r>
        <w:rPr>
          <w:lang w:val="fr-CA"/>
        </w:rPr>
        <w:t>.6</w:t>
      </w:r>
      <w:r w:rsidR="00812837">
        <w:rPr>
          <w:lang w:val="fr-CA"/>
        </w:rPr>
        <w:tab/>
      </w:r>
      <w:r w:rsidR="00812837" w:rsidRPr="009E23EB">
        <w:rPr>
          <w:lang w:val="fr-CA"/>
        </w:rPr>
        <w:t>Recouvert d’un tapis stabilisateur de sol ancré mécaniquement au substrat de croissance par des disques d’ancrage afin de protéger le système d’assemblage contre l’érosion hydrique et éolienne.</w:t>
      </w:r>
    </w:p>
    <w:p w14:paraId="0C48C1C3" w14:textId="77777777" w:rsidR="00465A30" w:rsidRDefault="00472798" w:rsidP="00472798">
      <w:pPr>
        <w:ind w:hanging="567"/>
        <w:rPr>
          <w:lang w:val="fr-CA"/>
        </w:rPr>
      </w:pPr>
      <w:r w:rsidRPr="00144985">
        <w:rPr>
          <w:lang w:val="fr-CA"/>
        </w:rPr>
        <w:t>.</w:t>
      </w:r>
      <w:r w:rsidR="00CC1261">
        <w:rPr>
          <w:lang w:val="fr-CA"/>
        </w:rPr>
        <w:t>7</w:t>
      </w:r>
      <w:r w:rsidR="00465A30" w:rsidRPr="00144985">
        <w:rPr>
          <w:lang w:val="fr-CA"/>
        </w:rPr>
        <w:tab/>
        <w:t xml:space="preserve">Recouvert d’une plantation composée de végétaux à </w:t>
      </w:r>
      <w:r w:rsidR="00DA22FF">
        <w:rPr>
          <w:lang w:val="fr-CA"/>
        </w:rPr>
        <w:t>bonne</w:t>
      </w:r>
      <w:r w:rsidR="00465A30" w:rsidRPr="00144985">
        <w:rPr>
          <w:lang w:val="fr-CA"/>
        </w:rPr>
        <w:t xml:space="preserve"> tolérance à la sécheresse.</w:t>
      </w:r>
      <w:r w:rsidR="00812837">
        <w:rPr>
          <w:lang w:val="fr-CA"/>
        </w:rPr>
        <w:t xml:space="preserve"> </w:t>
      </w:r>
      <w:r w:rsidR="00BF567B">
        <w:rPr>
          <w:lang w:val="fr-CA"/>
        </w:rPr>
        <w:t xml:space="preserve"> </w:t>
      </w:r>
      <w:r w:rsidR="00465A30" w:rsidRPr="00144985">
        <w:rPr>
          <w:lang w:val="fr-CA"/>
        </w:rPr>
        <w:t>Selon la norme ASTM E2397, l’assemblage de la toiture végétale aura une charge morte de (      ) kg/m².</w:t>
      </w:r>
    </w:p>
    <w:p w14:paraId="5E3E0771" w14:textId="77777777" w:rsidR="0093097D" w:rsidRPr="00144985" w:rsidRDefault="0093097D" w:rsidP="006C5094">
      <w:pPr>
        <w:pStyle w:val="Citation"/>
        <w:framePr w:w="10119" w:wrap="around" w:y="3"/>
        <w:ind w:right="55"/>
        <w:rPr>
          <w:lang w:val="fr-CA"/>
        </w:rPr>
      </w:pPr>
      <w:r w:rsidRPr="00144985">
        <w:rPr>
          <w:lang w:val="fr-CA"/>
        </w:rPr>
        <w:t>RÉDACTEUR:</w:t>
      </w:r>
      <w:r w:rsidRPr="00144985">
        <w:rPr>
          <w:lang w:val="fr-CA"/>
        </w:rPr>
        <w:tab/>
      </w:r>
      <w:r w:rsidR="00BF567B">
        <w:rPr>
          <w:lang w:val="fr-CA"/>
        </w:rPr>
        <w:t>CONTACTER</w:t>
      </w:r>
      <w:r w:rsidR="006C5094" w:rsidRPr="006C5094">
        <w:rPr>
          <w:lang w:val="fr-CA"/>
        </w:rPr>
        <w:t xml:space="preserve"> </w:t>
      </w:r>
      <w:proofErr w:type="spellStart"/>
      <w:r w:rsidR="006C5094" w:rsidRPr="006C5094">
        <w:rPr>
          <w:lang w:val="fr-CA"/>
        </w:rPr>
        <w:t>Hydrotech</w:t>
      </w:r>
      <w:proofErr w:type="spellEnd"/>
      <w:r w:rsidR="006C5094" w:rsidRPr="006C5094">
        <w:rPr>
          <w:lang w:val="fr-CA"/>
        </w:rPr>
        <w:t xml:space="preserve"> pour des exigences spécifiques</w:t>
      </w:r>
      <w:r w:rsidRPr="00144985">
        <w:rPr>
          <w:lang w:val="fr-CA"/>
        </w:rPr>
        <w:t>.</w:t>
      </w:r>
    </w:p>
    <w:p w14:paraId="0CB05D56" w14:textId="77777777" w:rsidR="00465A30" w:rsidRPr="00144985" w:rsidRDefault="00465A30" w:rsidP="00472798">
      <w:pPr>
        <w:rPr>
          <w:lang w:val="fr-CA"/>
        </w:rPr>
      </w:pPr>
      <w:r w:rsidRPr="00144985">
        <w:rPr>
          <w:lang w:val="fr-CA"/>
        </w:rPr>
        <w:t>.2</w:t>
      </w:r>
      <w:r w:rsidRPr="00144985">
        <w:rPr>
          <w:lang w:val="fr-CA"/>
        </w:rPr>
        <w:tab/>
      </w:r>
      <w:r w:rsidRPr="00144985">
        <w:rPr>
          <w:b/>
          <w:lang w:val="fr-CA"/>
        </w:rPr>
        <w:t>DÉFINITION</w:t>
      </w:r>
      <w:r w:rsidR="00DA22FF">
        <w:rPr>
          <w:b/>
          <w:lang w:val="fr-CA"/>
        </w:rPr>
        <w:t>S</w:t>
      </w:r>
    </w:p>
    <w:p w14:paraId="64F95334" w14:textId="77777777" w:rsidR="00144985" w:rsidRPr="00144985" w:rsidRDefault="00825347" w:rsidP="00825347">
      <w:pPr>
        <w:ind w:hanging="567"/>
        <w:rPr>
          <w:lang w:val="fr-CA"/>
        </w:rPr>
      </w:pPr>
      <w:r w:rsidRPr="00144985">
        <w:rPr>
          <w:lang w:val="fr-CA"/>
        </w:rPr>
        <w:t>.1</w:t>
      </w:r>
      <w:r w:rsidRPr="00144985">
        <w:rPr>
          <w:lang w:val="fr-CA"/>
        </w:rPr>
        <w:tab/>
        <w:t xml:space="preserve">Toiture Végétale – </w:t>
      </w:r>
      <w:r w:rsidR="005063E3" w:rsidRPr="00144985">
        <w:rPr>
          <w:lang w:val="fr-CA"/>
        </w:rPr>
        <w:t>Une aire de plantation/aménagement, installée sur une surface imperméabilisée à tous les niveaux</w:t>
      </w:r>
      <w:r w:rsidR="0083649F">
        <w:rPr>
          <w:lang w:val="fr-CA"/>
        </w:rPr>
        <w:t>,</w:t>
      </w:r>
      <w:r w:rsidR="005063E3" w:rsidRPr="00144985">
        <w:rPr>
          <w:lang w:val="fr-CA"/>
        </w:rPr>
        <w:t xml:space="preserve"> séparés d</w:t>
      </w:r>
      <w:r w:rsidR="00144985" w:rsidRPr="00144985">
        <w:rPr>
          <w:lang w:val="fr-CA"/>
        </w:rPr>
        <w:t xml:space="preserve">e la surface </w:t>
      </w:r>
      <w:r w:rsidR="005063E3" w:rsidRPr="00144985">
        <w:rPr>
          <w:lang w:val="fr-CA"/>
        </w:rPr>
        <w:t>naturel</w:t>
      </w:r>
      <w:r w:rsidR="00144985" w:rsidRPr="00144985">
        <w:rPr>
          <w:lang w:val="fr-CA"/>
        </w:rPr>
        <w:t>le</w:t>
      </w:r>
      <w:r w:rsidR="005063E3" w:rsidRPr="00144985">
        <w:rPr>
          <w:lang w:val="fr-CA"/>
        </w:rPr>
        <w:t xml:space="preserve"> </w:t>
      </w:r>
      <w:r w:rsidR="00144985" w:rsidRPr="00144985">
        <w:rPr>
          <w:lang w:val="fr-CA"/>
        </w:rPr>
        <w:t>par une structure artificielle.</w:t>
      </w:r>
    </w:p>
    <w:p w14:paraId="4BF9DD1D" w14:textId="77777777" w:rsidR="00B72EF8" w:rsidRDefault="00825347" w:rsidP="00825347">
      <w:pPr>
        <w:ind w:hanging="567"/>
        <w:rPr>
          <w:lang w:val="fr-CA"/>
        </w:rPr>
      </w:pPr>
      <w:r w:rsidRPr="00144985">
        <w:rPr>
          <w:lang w:val="fr-CA"/>
        </w:rPr>
        <w:t>.2</w:t>
      </w:r>
      <w:r w:rsidRPr="00144985">
        <w:rPr>
          <w:lang w:val="fr-CA"/>
        </w:rPr>
        <w:tab/>
        <w:t xml:space="preserve">Toiture Végétale Extensive – </w:t>
      </w:r>
      <w:r w:rsidR="00B72EF8">
        <w:rPr>
          <w:lang w:val="fr-CA"/>
        </w:rPr>
        <w:t xml:space="preserve">Aménagement de faible entretien consistant à des profondeurs de substrat de croissance minces </w:t>
      </w:r>
      <w:r w:rsidRPr="00144985">
        <w:rPr>
          <w:lang w:val="fr-CA"/>
        </w:rPr>
        <w:t>(</w:t>
      </w:r>
      <w:r w:rsidR="009B3CE2">
        <w:rPr>
          <w:rFonts w:cs="Arial"/>
          <w:lang w:val="fr-CA"/>
        </w:rPr>
        <w:t>≤</w:t>
      </w:r>
      <w:r w:rsidRPr="00144985">
        <w:rPr>
          <w:lang w:val="fr-CA"/>
        </w:rPr>
        <w:t xml:space="preserve">150mm) </w:t>
      </w:r>
      <w:r w:rsidR="00B72EF8">
        <w:rPr>
          <w:lang w:val="fr-CA"/>
        </w:rPr>
        <w:t>et une variété de plantes se restreignant aux mousses, aux herbes et aux espèces succulentes</w:t>
      </w:r>
      <w:r w:rsidR="00DA22FF">
        <w:rPr>
          <w:lang w:val="fr-CA"/>
        </w:rPr>
        <w:t>,</w:t>
      </w:r>
      <w:r w:rsidR="00B72EF8">
        <w:rPr>
          <w:lang w:val="fr-CA"/>
        </w:rPr>
        <w:t xml:space="preserve"> </w:t>
      </w:r>
      <w:r w:rsidR="00B72EF8">
        <w:rPr>
          <w:lang w:val="fr-CA"/>
        </w:rPr>
        <w:lastRenderedPageBreak/>
        <w:t>capable</w:t>
      </w:r>
      <w:r w:rsidR="0083649F">
        <w:rPr>
          <w:lang w:val="fr-CA"/>
        </w:rPr>
        <w:t>s</w:t>
      </w:r>
      <w:r w:rsidR="00B72EF8">
        <w:rPr>
          <w:lang w:val="fr-CA"/>
        </w:rPr>
        <w:t xml:space="preserve"> de résister à des conditions de croissance </w:t>
      </w:r>
      <w:r w:rsidR="00A17E24">
        <w:rPr>
          <w:lang w:val="fr-CA"/>
        </w:rPr>
        <w:t>rigoureuse</w:t>
      </w:r>
      <w:r w:rsidR="00B72EF8">
        <w:rPr>
          <w:lang w:val="fr-CA"/>
        </w:rPr>
        <w:t>s.</w:t>
      </w:r>
    </w:p>
    <w:p w14:paraId="4BA4789A" w14:textId="77777777" w:rsidR="00825347" w:rsidRPr="00144985" w:rsidRDefault="00825347" w:rsidP="00825347">
      <w:pPr>
        <w:ind w:hanging="567"/>
        <w:rPr>
          <w:lang w:val="fr-CA"/>
        </w:rPr>
      </w:pPr>
      <w:r w:rsidRPr="00144985">
        <w:rPr>
          <w:lang w:val="fr-CA"/>
        </w:rPr>
        <w:t>.3</w:t>
      </w:r>
      <w:r w:rsidRPr="00144985">
        <w:rPr>
          <w:lang w:val="fr-CA"/>
        </w:rPr>
        <w:tab/>
        <w:t xml:space="preserve">Toiture Végétale Intensive – </w:t>
      </w:r>
      <w:r w:rsidR="00A17E24">
        <w:rPr>
          <w:lang w:val="fr-CA"/>
        </w:rPr>
        <w:t xml:space="preserve">Aménagement requérant un entretien régulier, consistant à des </w:t>
      </w:r>
      <w:r w:rsidR="0083649F">
        <w:rPr>
          <w:lang w:val="fr-CA"/>
        </w:rPr>
        <w:t>épaisseurs</w:t>
      </w:r>
      <w:r w:rsidR="00A17E24">
        <w:rPr>
          <w:lang w:val="fr-CA"/>
        </w:rPr>
        <w:t xml:space="preserve"> de substrat de croissance plus profondes</w:t>
      </w:r>
      <w:r w:rsidRPr="00144985">
        <w:rPr>
          <w:lang w:val="fr-CA"/>
        </w:rPr>
        <w:t xml:space="preserve"> (&gt;150mm) </w:t>
      </w:r>
      <w:r w:rsidR="00A17E24">
        <w:rPr>
          <w:lang w:val="fr-CA"/>
        </w:rPr>
        <w:t xml:space="preserve">et une grande variété de plantes incluant les arbustes et </w:t>
      </w:r>
      <w:r w:rsidR="00A17E24" w:rsidRPr="009E23EB">
        <w:rPr>
          <w:lang w:val="fr-CA"/>
        </w:rPr>
        <w:t>les arbres.</w:t>
      </w:r>
    </w:p>
    <w:p w14:paraId="7FB38854" w14:textId="77777777" w:rsidR="00825347" w:rsidRPr="00144985" w:rsidRDefault="00825347" w:rsidP="00825347">
      <w:pPr>
        <w:ind w:hanging="567"/>
        <w:rPr>
          <w:lang w:val="fr-CA"/>
        </w:rPr>
      </w:pPr>
      <w:r w:rsidRPr="00144985">
        <w:rPr>
          <w:lang w:val="fr-CA"/>
        </w:rPr>
        <w:t>.4</w:t>
      </w:r>
      <w:r w:rsidRPr="00144985">
        <w:rPr>
          <w:lang w:val="fr-CA"/>
        </w:rPr>
        <w:tab/>
        <w:t xml:space="preserve">Toiture Végétale Semi-Intensive – </w:t>
      </w:r>
      <w:r w:rsidR="00601FA1">
        <w:rPr>
          <w:lang w:val="fr-CA"/>
        </w:rPr>
        <w:t xml:space="preserve">Aménagement orienté vers l’engazonnement, requérant un entretien </w:t>
      </w:r>
      <w:r w:rsidR="0083649F">
        <w:rPr>
          <w:lang w:val="fr-CA"/>
        </w:rPr>
        <w:t>régulier</w:t>
      </w:r>
      <w:r w:rsidR="00601FA1">
        <w:rPr>
          <w:lang w:val="fr-CA"/>
        </w:rPr>
        <w:t xml:space="preserve"> comme au niveau du sol.  Peut inclure les plaques ou l’ensemencement de gazon ou des gazons naturalisés avec des </w:t>
      </w:r>
      <w:r w:rsidR="0083649F">
        <w:rPr>
          <w:lang w:val="fr-CA"/>
        </w:rPr>
        <w:t>épaisseurs</w:t>
      </w:r>
      <w:r w:rsidR="00601FA1">
        <w:rPr>
          <w:lang w:val="fr-CA"/>
        </w:rPr>
        <w:t xml:space="preserve"> de substrat profondes </w:t>
      </w:r>
      <w:r w:rsidRPr="00144985">
        <w:rPr>
          <w:lang w:val="fr-CA"/>
        </w:rPr>
        <w:t>(</w:t>
      </w:r>
      <w:r w:rsidR="009B3CE2" w:rsidRPr="009B3CE2">
        <w:rPr>
          <w:rFonts w:cs="Arial"/>
          <w:lang w:val="fr-CA"/>
        </w:rPr>
        <w:t>≥</w:t>
      </w:r>
      <w:r w:rsidRPr="00144985">
        <w:rPr>
          <w:lang w:val="fr-CA"/>
        </w:rPr>
        <w:t>200mm).</w:t>
      </w:r>
    </w:p>
    <w:p w14:paraId="2581FD4C" w14:textId="77777777" w:rsidR="00825347" w:rsidRPr="00144985" w:rsidRDefault="00825347" w:rsidP="00825347">
      <w:pPr>
        <w:ind w:hanging="567"/>
        <w:rPr>
          <w:lang w:val="fr-CA"/>
        </w:rPr>
      </w:pPr>
      <w:r w:rsidRPr="00144985">
        <w:rPr>
          <w:lang w:val="fr-CA"/>
        </w:rPr>
        <w:t>.5</w:t>
      </w:r>
      <w:r w:rsidRPr="00144985">
        <w:rPr>
          <w:lang w:val="fr-CA"/>
        </w:rPr>
        <w:tab/>
      </w:r>
      <w:r w:rsidR="005063E3" w:rsidRPr="00144985">
        <w:rPr>
          <w:lang w:val="fr-CA"/>
        </w:rPr>
        <w:t xml:space="preserve">Système d’Assemblage </w:t>
      </w:r>
      <w:r w:rsidRPr="00144985">
        <w:rPr>
          <w:lang w:val="fr-CA"/>
        </w:rPr>
        <w:t>Garden Roof</w:t>
      </w:r>
      <w:r w:rsidRPr="00144985">
        <w:rPr>
          <w:vertAlign w:val="superscript"/>
          <w:lang w:val="fr-CA"/>
        </w:rPr>
        <w:t>®</w:t>
      </w:r>
      <w:r w:rsidRPr="00144985">
        <w:rPr>
          <w:lang w:val="fr-CA"/>
        </w:rPr>
        <w:t xml:space="preserve"> – </w:t>
      </w:r>
      <w:r w:rsidR="00601FA1">
        <w:rPr>
          <w:lang w:val="fr-CA"/>
        </w:rPr>
        <w:t xml:space="preserve">Composition de système de rétention/drainage et de barrière anti-racine utilisés dans la construction de toitures végétales sur une membrane de </w:t>
      </w:r>
      <w:r w:rsidR="00601FA1" w:rsidRPr="009E23EB">
        <w:rPr>
          <w:lang w:val="fr-CA"/>
        </w:rPr>
        <w:t xml:space="preserve">toiture </w:t>
      </w:r>
      <w:r w:rsidRPr="009E23EB">
        <w:rPr>
          <w:lang w:val="fr-CA"/>
        </w:rPr>
        <w:t>MM6125</w:t>
      </w:r>
      <w:r w:rsidRPr="009E23EB">
        <w:rPr>
          <w:vertAlign w:val="superscript"/>
          <w:lang w:val="fr-CA"/>
        </w:rPr>
        <w:t>®</w:t>
      </w:r>
      <w:r w:rsidRPr="00144985">
        <w:rPr>
          <w:lang w:val="fr-CA"/>
        </w:rPr>
        <w:t xml:space="preserve"> </w:t>
      </w:r>
      <w:r w:rsidR="00601FA1">
        <w:rPr>
          <w:lang w:val="fr-CA"/>
        </w:rPr>
        <w:t>d’</w:t>
      </w:r>
      <w:proofErr w:type="spellStart"/>
      <w:r w:rsidR="00601FA1">
        <w:rPr>
          <w:lang w:val="fr-CA"/>
        </w:rPr>
        <w:t>Hydrotech</w:t>
      </w:r>
      <w:proofErr w:type="spellEnd"/>
      <w:r w:rsidRPr="00144985">
        <w:rPr>
          <w:lang w:val="fr-CA"/>
        </w:rPr>
        <w:t>.</w:t>
      </w:r>
    </w:p>
    <w:p w14:paraId="06DF0CFA" w14:textId="77777777" w:rsidR="00825347" w:rsidRPr="00144985" w:rsidRDefault="00825347" w:rsidP="00825347">
      <w:pPr>
        <w:ind w:hanging="567"/>
        <w:rPr>
          <w:lang w:val="fr-CA"/>
        </w:rPr>
      </w:pPr>
      <w:r w:rsidRPr="00144985">
        <w:rPr>
          <w:lang w:val="fr-CA"/>
        </w:rPr>
        <w:t>.6</w:t>
      </w:r>
      <w:r w:rsidRPr="00144985">
        <w:rPr>
          <w:lang w:val="fr-CA"/>
        </w:rPr>
        <w:tab/>
      </w:r>
      <w:r w:rsidR="005063E3" w:rsidRPr="00144985">
        <w:rPr>
          <w:lang w:val="fr-CA"/>
        </w:rPr>
        <w:t>Toiture Végétale en Pente</w:t>
      </w:r>
      <w:r w:rsidRPr="00144985">
        <w:rPr>
          <w:lang w:val="fr-CA"/>
        </w:rPr>
        <w:t xml:space="preserve"> – </w:t>
      </w:r>
      <w:r w:rsidR="003F79D2">
        <w:rPr>
          <w:lang w:val="fr-CA"/>
        </w:rPr>
        <w:t xml:space="preserve">Définie </w:t>
      </w:r>
      <w:r w:rsidR="0088575D">
        <w:rPr>
          <w:lang w:val="fr-CA"/>
        </w:rPr>
        <w:t xml:space="preserve">par une pente excédant </w:t>
      </w:r>
      <w:r w:rsidRPr="00144985">
        <w:rPr>
          <w:lang w:val="fr-CA"/>
        </w:rPr>
        <w:t>14° o</w:t>
      </w:r>
      <w:r w:rsidR="0088575D">
        <w:rPr>
          <w:lang w:val="fr-CA"/>
        </w:rPr>
        <w:t>u</w:t>
      </w:r>
      <w:r w:rsidRPr="00144985">
        <w:rPr>
          <w:lang w:val="fr-CA"/>
        </w:rPr>
        <w:t xml:space="preserve"> 25% (3:12) </w:t>
      </w:r>
      <w:r w:rsidR="0088575D">
        <w:rPr>
          <w:lang w:val="fr-CA"/>
        </w:rPr>
        <w:t>d’inclinaison</w:t>
      </w:r>
      <w:r w:rsidRPr="00144985">
        <w:rPr>
          <w:lang w:val="fr-CA"/>
        </w:rPr>
        <w:t>.</w:t>
      </w:r>
    </w:p>
    <w:p w14:paraId="3601876C" w14:textId="77777777" w:rsidR="00825347" w:rsidRPr="00144985" w:rsidRDefault="00825347" w:rsidP="00825347">
      <w:pPr>
        <w:ind w:hanging="567"/>
        <w:rPr>
          <w:lang w:val="fr-CA"/>
        </w:rPr>
      </w:pPr>
      <w:r w:rsidRPr="00144985">
        <w:rPr>
          <w:lang w:val="fr-CA"/>
        </w:rPr>
        <w:t>.7</w:t>
      </w:r>
      <w:r w:rsidRPr="00144985">
        <w:rPr>
          <w:lang w:val="fr-CA"/>
        </w:rPr>
        <w:tab/>
      </w:r>
      <w:r w:rsidR="005063E3" w:rsidRPr="00144985">
        <w:rPr>
          <w:lang w:val="fr-CA"/>
        </w:rPr>
        <w:t>Coefficient de Ruissellement (</w:t>
      </w:r>
      <w:r w:rsidRPr="00144985">
        <w:rPr>
          <w:lang w:val="fr-CA"/>
        </w:rPr>
        <w:t>“C” Factor</w:t>
      </w:r>
      <w:r w:rsidR="005063E3" w:rsidRPr="00144985">
        <w:rPr>
          <w:lang w:val="fr-CA"/>
        </w:rPr>
        <w:t>)</w:t>
      </w:r>
      <w:r w:rsidRPr="00144985">
        <w:rPr>
          <w:lang w:val="fr-CA"/>
        </w:rPr>
        <w:t xml:space="preserve"> – </w:t>
      </w:r>
      <w:r w:rsidR="005063E3" w:rsidRPr="00144985">
        <w:rPr>
          <w:lang w:val="fr-CA"/>
        </w:rPr>
        <w:t>Utilisé dans la méthode rationnelle, le « C » représente la portion de l’eau de pluie qui ne sera pas retenue sur la toiture.</w:t>
      </w:r>
    </w:p>
    <w:p w14:paraId="73B50157" w14:textId="77777777" w:rsidR="00825347" w:rsidRPr="00144985" w:rsidRDefault="00825347" w:rsidP="00825347">
      <w:pPr>
        <w:ind w:hanging="567"/>
        <w:rPr>
          <w:lang w:val="fr-CA"/>
        </w:rPr>
      </w:pPr>
      <w:r w:rsidRPr="00144985">
        <w:rPr>
          <w:lang w:val="fr-CA"/>
        </w:rPr>
        <w:t>.8</w:t>
      </w:r>
      <w:r w:rsidRPr="00144985">
        <w:rPr>
          <w:lang w:val="fr-CA"/>
        </w:rPr>
        <w:tab/>
      </w:r>
      <w:r w:rsidR="005063E3" w:rsidRPr="00144985">
        <w:rPr>
          <w:lang w:val="fr-CA"/>
        </w:rPr>
        <w:t>Indice de Ruissellement (</w:t>
      </w:r>
      <w:proofErr w:type="spellStart"/>
      <w:r w:rsidRPr="00144985">
        <w:rPr>
          <w:lang w:val="fr-CA"/>
        </w:rPr>
        <w:t>Curve</w:t>
      </w:r>
      <w:proofErr w:type="spellEnd"/>
      <w:r w:rsidRPr="00144985">
        <w:rPr>
          <w:lang w:val="fr-CA"/>
        </w:rPr>
        <w:t xml:space="preserve"> </w:t>
      </w:r>
      <w:proofErr w:type="spellStart"/>
      <w:r w:rsidRPr="00144985">
        <w:rPr>
          <w:lang w:val="fr-CA"/>
        </w:rPr>
        <w:t>Number</w:t>
      </w:r>
      <w:proofErr w:type="spellEnd"/>
      <w:r w:rsidRPr="00144985">
        <w:rPr>
          <w:lang w:val="fr-CA"/>
        </w:rPr>
        <w:t xml:space="preserve"> (CN)</w:t>
      </w:r>
      <w:r w:rsidR="005063E3" w:rsidRPr="00144985">
        <w:rPr>
          <w:lang w:val="fr-CA"/>
        </w:rPr>
        <w:t>)</w:t>
      </w:r>
      <w:r w:rsidRPr="00144985">
        <w:rPr>
          <w:lang w:val="fr-CA"/>
        </w:rPr>
        <w:t xml:space="preserve"> – </w:t>
      </w:r>
      <w:r w:rsidR="005063E3" w:rsidRPr="00144985">
        <w:rPr>
          <w:lang w:val="fr-CA"/>
        </w:rPr>
        <w:t xml:space="preserve">Utilisé avec la méthode du «Natural Resource Conservation Service» pour convertir les précipitations de pluie en volume de débit d’évacuation. </w:t>
      </w:r>
      <w:r w:rsidR="0083649F">
        <w:rPr>
          <w:lang w:val="fr-CA"/>
        </w:rPr>
        <w:t xml:space="preserve"> </w:t>
      </w:r>
      <w:r w:rsidR="005063E3" w:rsidRPr="00144985">
        <w:rPr>
          <w:lang w:val="fr-CA"/>
        </w:rPr>
        <w:t>Le «CN» prend en considération le type de substrat de croissance, la végétation, les surfaces perméables, les matériaux d’interception et de captation de l’eau de pluie.</w:t>
      </w:r>
    </w:p>
    <w:p w14:paraId="02014EE9" w14:textId="77777777" w:rsidR="00465A30" w:rsidRPr="00144985" w:rsidRDefault="00465A30" w:rsidP="00472798">
      <w:pPr>
        <w:pStyle w:val="Titre2"/>
        <w:rPr>
          <w:lang w:val="fr-CA"/>
        </w:rPr>
      </w:pPr>
      <w:r w:rsidRPr="00144985">
        <w:rPr>
          <w:lang w:val="fr-CA"/>
        </w:rPr>
        <w:t>1.6</w:t>
      </w:r>
      <w:r w:rsidRPr="00144985">
        <w:rPr>
          <w:lang w:val="fr-CA"/>
        </w:rPr>
        <w:tab/>
        <w:t>DOCUMENTS ET ÉCHANTILLONS À SOUMETTRE</w:t>
      </w:r>
    </w:p>
    <w:p w14:paraId="073CEE21" w14:textId="77777777" w:rsidR="00465A30" w:rsidRPr="00144985" w:rsidRDefault="00223543" w:rsidP="00866FDF">
      <w:pPr>
        <w:pStyle w:val="Citation"/>
        <w:framePr w:wrap="around"/>
        <w:rPr>
          <w:lang w:val="fr-CA"/>
        </w:rPr>
      </w:pPr>
      <w:r>
        <w:rPr>
          <w:lang w:val="fr-CA"/>
        </w:rPr>
        <w:t>RÉDACTEUR:</w:t>
      </w:r>
      <w:r>
        <w:rPr>
          <w:lang w:val="fr-CA"/>
        </w:rPr>
        <w:tab/>
      </w:r>
      <w:r w:rsidR="00465A30" w:rsidRPr="00144985">
        <w:rPr>
          <w:lang w:val="fr-CA"/>
        </w:rPr>
        <w:t>Utiliser cet article seulement si le système d’imperméabilisation doit comporter des détails particuliers, par exemple des solins, un isolant thermique ou des joints de dilatation ou encore si la jonction avec d'autres ouvrages doit être illustrée pour bien identifier la responsabilité de chacun.</w:t>
      </w:r>
    </w:p>
    <w:p w14:paraId="47882548" w14:textId="77777777" w:rsidR="00866FDF" w:rsidRPr="00223543" w:rsidRDefault="00866FDF" w:rsidP="00866FDF">
      <w:pPr>
        <w:spacing w:before="0" w:after="0"/>
        <w:rPr>
          <w:sz w:val="16"/>
          <w:szCs w:val="16"/>
          <w:lang w:val="fr-CA"/>
        </w:rPr>
      </w:pPr>
    </w:p>
    <w:p w14:paraId="4D0B1BF4" w14:textId="77777777" w:rsidR="00465A30" w:rsidRPr="00144985" w:rsidRDefault="00465A30" w:rsidP="00866FDF">
      <w:pPr>
        <w:pStyle w:val="Citation"/>
        <w:framePr w:wrap="around"/>
        <w:rPr>
          <w:lang w:val="fr-CA"/>
        </w:rPr>
      </w:pPr>
      <w:r w:rsidRPr="00144985">
        <w:rPr>
          <w:lang w:val="fr-CA"/>
        </w:rPr>
        <w:t>RÉDACTEUR:</w:t>
      </w:r>
      <w:r w:rsidRPr="00144985">
        <w:rPr>
          <w:lang w:val="fr-CA"/>
        </w:rPr>
        <w:tab/>
        <w:t>Identifier la section de référence appropriée et en inscrire le numéro et le titre.</w:t>
      </w:r>
    </w:p>
    <w:p w14:paraId="3E3C4445" w14:textId="77777777" w:rsidR="00465A30" w:rsidRPr="00144985" w:rsidRDefault="00465A30" w:rsidP="00465A30">
      <w:pPr>
        <w:rPr>
          <w:lang w:val="fr-CA"/>
        </w:rPr>
      </w:pPr>
      <w:r w:rsidRPr="00144985">
        <w:rPr>
          <w:lang w:val="fr-CA"/>
        </w:rPr>
        <w:t>.1</w:t>
      </w:r>
      <w:r w:rsidRPr="00144985">
        <w:rPr>
          <w:lang w:val="fr-CA"/>
        </w:rPr>
        <w:tab/>
      </w:r>
      <w:r w:rsidRPr="009E23EB">
        <w:rPr>
          <w:lang w:val="fr-CA"/>
        </w:rPr>
        <w:t xml:space="preserve">Soumettre les dessins d'atelier conformément aux prescriptions de la section </w:t>
      </w:r>
      <w:r w:rsidR="00512879" w:rsidRPr="009E23EB">
        <w:rPr>
          <w:lang w:val="fr-CA"/>
        </w:rPr>
        <w:t>[</w:t>
      </w:r>
      <w:r w:rsidRPr="009E23EB">
        <w:rPr>
          <w:lang w:val="fr-CA"/>
        </w:rPr>
        <w:t xml:space="preserve">01 33 00 – </w:t>
      </w:r>
      <w:r w:rsidR="006C5094" w:rsidRPr="009E23EB">
        <w:rPr>
          <w:lang w:val="fr-CA"/>
        </w:rPr>
        <w:t>Documents/échantillons à soumettre</w:t>
      </w:r>
      <w:r w:rsidR="00512879" w:rsidRPr="009E23EB">
        <w:rPr>
          <w:lang w:val="fr-CA"/>
        </w:rPr>
        <w:t>]</w:t>
      </w:r>
      <w:r w:rsidRPr="009E23EB">
        <w:rPr>
          <w:lang w:val="fr-CA"/>
        </w:rPr>
        <w:t>.</w:t>
      </w:r>
    </w:p>
    <w:p w14:paraId="2913E2BC" w14:textId="77777777" w:rsidR="00465A30" w:rsidRPr="00144985" w:rsidRDefault="00465A30" w:rsidP="00465A30">
      <w:pPr>
        <w:rPr>
          <w:lang w:val="fr-CA"/>
        </w:rPr>
      </w:pPr>
      <w:r w:rsidRPr="00144985">
        <w:rPr>
          <w:lang w:val="fr-CA"/>
        </w:rPr>
        <w:t>.2</w:t>
      </w:r>
      <w:r w:rsidRPr="00144985">
        <w:rPr>
          <w:lang w:val="fr-CA"/>
        </w:rPr>
        <w:tab/>
        <w:t>Indiquer les détails [des joints de dilatation-contraction] [des changements de plan] [des pénétrations] [et] [des jonctions réalisées sur place] [la (les) vue(s) en plan illustrant l’(les) arrangement(s) des dalles servant de lest et/ou de chemin de circulation].</w:t>
      </w:r>
    </w:p>
    <w:p w14:paraId="7AEE0DB3" w14:textId="77777777" w:rsidR="00465A30" w:rsidRPr="00144985" w:rsidRDefault="00465A30" w:rsidP="00465A30">
      <w:pPr>
        <w:rPr>
          <w:lang w:val="fr-CA"/>
        </w:rPr>
      </w:pPr>
      <w:r w:rsidRPr="00144985">
        <w:rPr>
          <w:lang w:val="fr-CA"/>
        </w:rPr>
        <w:t>.3</w:t>
      </w:r>
      <w:r w:rsidRPr="00144985">
        <w:rPr>
          <w:lang w:val="fr-CA"/>
        </w:rPr>
        <w:tab/>
      </w:r>
      <w:r w:rsidRPr="009E23EB">
        <w:rPr>
          <w:lang w:val="fr-CA"/>
        </w:rPr>
        <w:t xml:space="preserve">Fournir les fiches techniques de l'apprêt, de la membrane, du tissu de renfort, de la feuille de renfort en élastomère, </w:t>
      </w:r>
      <w:r w:rsidR="00417D24">
        <w:rPr>
          <w:lang w:val="fr-CA"/>
        </w:rPr>
        <w:t>de la feuille</w:t>
      </w:r>
      <w:r w:rsidRPr="009E23EB">
        <w:rPr>
          <w:lang w:val="fr-CA"/>
        </w:rPr>
        <w:t xml:space="preserve"> de protection, </w:t>
      </w:r>
      <w:r w:rsidR="00417D24" w:rsidRPr="00417D24">
        <w:rPr>
          <w:lang w:val="fr-CA"/>
        </w:rPr>
        <w:t>de la barrière anti-racine</w:t>
      </w:r>
      <w:r w:rsidR="00417D24">
        <w:rPr>
          <w:lang w:val="fr-CA"/>
        </w:rPr>
        <w:t>,</w:t>
      </w:r>
      <w:r w:rsidR="00417D24" w:rsidRPr="00417D24">
        <w:rPr>
          <w:lang w:val="fr-CA"/>
        </w:rPr>
        <w:t xml:space="preserve"> </w:t>
      </w:r>
      <w:r w:rsidRPr="009E23EB">
        <w:rPr>
          <w:lang w:val="fr-CA"/>
        </w:rPr>
        <w:t>de l'isolant thermique,</w:t>
      </w:r>
      <w:r w:rsidR="00417D24">
        <w:rPr>
          <w:lang w:val="fr-CA"/>
        </w:rPr>
        <w:t xml:space="preserve"> </w:t>
      </w:r>
      <w:r w:rsidR="00417D24" w:rsidRPr="00CC1261">
        <w:rPr>
          <w:lang w:val="fr-CA"/>
        </w:rPr>
        <w:t>[des dalles de béton préfabriquées],</w:t>
      </w:r>
      <w:r w:rsidR="00417D24">
        <w:rPr>
          <w:lang w:val="fr-CA"/>
        </w:rPr>
        <w:t xml:space="preserve"> </w:t>
      </w:r>
      <w:r w:rsidR="00417D24" w:rsidRPr="00417D24">
        <w:rPr>
          <w:lang w:val="fr-CA"/>
        </w:rPr>
        <w:t>du panneau multifonctionnel</w:t>
      </w:r>
      <w:r w:rsidR="00417D24">
        <w:rPr>
          <w:lang w:val="fr-CA"/>
        </w:rPr>
        <w:t>,</w:t>
      </w:r>
      <w:r w:rsidR="00417D24" w:rsidRPr="00417D24">
        <w:rPr>
          <w:lang w:val="fr-CA"/>
        </w:rPr>
        <w:t xml:space="preserve"> </w:t>
      </w:r>
      <w:r w:rsidRPr="009E23EB">
        <w:rPr>
          <w:lang w:val="fr-CA"/>
        </w:rPr>
        <w:t>du substrat de croissance</w:t>
      </w:r>
      <w:r w:rsidR="007F59EA" w:rsidRPr="009E23EB">
        <w:rPr>
          <w:lang w:val="fr-CA"/>
        </w:rPr>
        <w:t>, du tapis anti-érosion, des disques d’ancrage et des produits végétaux</w:t>
      </w:r>
      <w:r w:rsidRPr="009E23EB">
        <w:rPr>
          <w:lang w:val="fr-CA"/>
        </w:rPr>
        <w:t>.</w:t>
      </w:r>
    </w:p>
    <w:p w14:paraId="19909034" w14:textId="77777777" w:rsidR="00465A30" w:rsidRPr="00144985" w:rsidRDefault="00465A30" w:rsidP="00223543">
      <w:pPr>
        <w:pStyle w:val="Citation"/>
        <w:framePr w:wrap="around"/>
        <w:rPr>
          <w:lang w:val="fr-CA"/>
        </w:rPr>
      </w:pPr>
      <w:r w:rsidRPr="00144985">
        <w:rPr>
          <w:lang w:val="fr-CA"/>
        </w:rPr>
        <w:lastRenderedPageBreak/>
        <w:t>RÉ</w:t>
      </w:r>
      <w:r w:rsidR="002C63C7">
        <w:rPr>
          <w:lang w:val="fr-CA"/>
        </w:rPr>
        <w:t>DACTEUR:</w:t>
      </w:r>
      <w:r w:rsidR="002C63C7">
        <w:rPr>
          <w:lang w:val="fr-CA"/>
        </w:rPr>
        <w:tab/>
        <w:t xml:space="preserve">Inclure le </w:t>
      </w:r>
      <w:r w:rsidR="002C63C7" w:rsidRPr="009E23EB">
        <w:rPr>
          <w:lang w:val="fr-CA"/>
        </w:rPr>
        <w:t>paragraphe suivant</w:t>
      </w:r>
      <w:r w:rsidRPr="009E23EB">
        <w:rPr>
          <w:lang w:val="fr-CA"/>
        </w:rPr>
        <w:t xml:space="preserve"> pour faire</w:t>
      </w:r>
      <w:r w:rsidRPr="00144985">
        <w:rPr>
          <w:lang w:val="fr-CA"/>
        </w:rPr>
        <w:t xml:space="preserve"> ressortir l'importance de tenir compte de l'interface entre les travaux de la présente section et une ou des parties du bâtiment existant ou nouveau.</w:t>
      </w:r>
    </w:p>
    <w:p w14:paraId="59F8DE40" w14:textId="77777777" w:rsidR="00465A30" w:rsidRPr="009E23EB" w:rsidRDefault="00465A30" w:rsidP="00465A30">
      <w:pPr>
        <w:rPr>
          <w:lang w:val="fr-CA"/>
        </w:rPr>
      </w:pPr>
      <w:r w:rsidRPr="00144985">
        <w:rPr>
          <w:lang w:val="fr-CA"/>
        </w:rPr>
        <w:t>.4</w:t>
      </w:r>
      <w:r w:rsidRPr="00144985">
        <w:rPr>
          <w:lang w:val="fr-CA"/>
        </w:rPr>
        <w:tab/>
        <w:t xml:space="preserve">Indiquer les procédures particulières à suivre pour faire la jonction de la membrane caoutchoutée avec le pare-air [et] [le pare-vapeur] des murs [des couvertures], afin d'assurer l'intégrité de l'imperméabilisation de l'enveloppe du </w:t>
      </w:r>
      <w:r w:rsidRPr="009E23EB">
        <w:rPr>
          <w:lang w:val="fr-CA"/>
        </w:rPr>
        <w:t>bâtiment.</w:t>
      </w:r>
    </w:p>
    <w:p w14:paraId="3B732267" w14:textId="77777777" w:rsidR="007F59EA" w:rsidRPr="009E23EB" w:rsidRDefault="007F59EA" w:rsidP="00465A30">
      <w:pPr>
        <w:rPr>
          <w:lang w:val="fr-CA"/>
        </w:rPr>
      </w:pPr>
      <w:r w:rsidRPr="009E23EB">
        <w:rPr>
          <w:lang w:val="fr-CA"/>
        </w:rPr>
        <w:t>.5</w:t>
      </w:r>
      <w:r w:rsidRPr="009E23EB">
        <w:rPr>
          <w:lang w:val="fr-CA"/>
        </w:rPr>
        <w:tab/>
        <w:t>Le fabricant du système de toiture végétale doit fournir un programme d’entretien au futur propriétaire.</w:t>
      </w:r>
    </w:p>
    <w:p w14:paraId="4AFBAB80" w14:textId="77777777" w:rsidR="007F59EA" w:rsidRPr="009E23EB" w:rsidRDefault="007F59EA" w:rsidP="00465A30">
      <w:pPr>
        <w:rPr>
          <w:lang w:val="fr-CA"/>
        </w:rPr>
      </w:pPr>
      <w:r w:rsidRPr="009E23EB">
        <w:rPr>
          <w:lang w:val="fr-CA"/>
        </w:rPr>
        <w:t>.6</w:t>
      </w:r>
      <w:r w:rsidRPr="009E23EB">
        <w:rPr>
          <w:lang w:val="fr-CA"/>
        </w:rPr>
        <w:tab/>
        <w:t xml:space="preserve">Fournir l’assurance sur demande et à la satisfaction de l’architecte que tous les matériaux utilisés dans </w:t>
      </w:r>
      <w:r w:rsidR="00F07F76" w:rsidRPr="009E23EB">
        <w:rPr>
          <w:lang w:val="fr-CA"/>
        </w:rPr>
        <w:t>le système d’</w:t>
      </w:r>
      <w:r w:rsidRPr="009E23EB">
        <w:rPr>
          <w:lang w:val="fr-CA"/>
        </w:rPr>
        <w:t xml:space="preserve">assemblage de toiture végétale </w:t>
      </w:r>
      <w:r w:rsidR="00CC1261">
        <w:rPr>
          <w:lang w:val="fr-CA"/>
        </w:rPr>
        <w:t>extensive</w:t>
      </w:r>
      <w:r w:rsidRPr="009E23EB">
        <w:rPr>
          <w:lang w:val="fr-CA"/>
        </w:rPr>
        <w:t xml:space="preserve"> sont compatibles les uns avec les autres</w:t>
      </w:r>
      <w:r w:rsidR="00BE2A4D" w:rsidRPr="009E23EB">
        <w:rPr>
          <w:lang w:val="fr-CA"/>
        </w:rPr>
        <w:t>.  T</w:t>
      </w:r>
      <w:r w:rsidRPr="009E23EB">
        <w:rPr>
          <w:lang w:val="fr-CA"/>
        </w:rPr>
        <w:t>ous les produits prescrit</w:t>
      </w:r>
      <w:r w:rsidR="00BE2A4D" w:rsidRPr="009E23EB">
        <w:rPr>
          <w:lang w:val="fr-CA"/>
        </w:rPr>
        <w:t>s</w:t>
      </w:r>
      <w:r w:rsidRPr="009E23EB">
        <w:rPr>
          <w:lang w:val="fr-CA"/>
        </w:rPr>
        <w:t xml:space="preserve"> dans la présente section doivent provenir du même manufacturier de membrane.</w:t>
      </w:r>
    </w:p>
    <w:p w14:paraId="33EF1E6C" w14:textId="77777777" w:rsidR="00160DD4" w:rsidRPr="009E23EB" w:rsidRDefault="007F59EA" w:rsidP="00160DD4">
      <w:pPr>
        <w:rPr>
          <w:lang w:val="fr-CA"/>
        </w:rPr>
      </w:pPr>
      <w:r w:rsidRPr="009E23EB">
        <w:rPr>
          <w:lang w:val="fr-CA"/>
        </w:rPr>
        <w:t>.7</w:t>
      </w:r>
      <w:r w:rsidRPr="009E23EB">
        <w:rPr>
          <w:lang w:val="fr-CA"/>
        </w:rPr>
        <w:tab/>
      </w:r>
      <w:r w:rsidR="00160DD4" w:rsidRPr="009E23EB">
        <w:rPr>
          <w:lang w:val="fr-CA"/>
        </w:rPr>
        <w:t>Fournir les exigences de lest pour l'isolant de polystyrène extrudé spécifié, tel qu’</w:t>
      </w:r>
      <w:r w:rsidR="00160DD4" w:rsidRPr="009E23EB">
        <w:rPr>
          <w:b/>
          <w:lang w:val="fr-CA"/>
        </w:rPr>
        <w:t xml:space="preserve">indiqué dans la </w:t>
      </w:r>
      <w:r w:rsidR="002B00C0" w:rsidRPr="009E23EB">
        <w:rPr>
          <w:b/>
          <w:lang w:val="fr-CA"/>
        </w:rPr>
        <w:t>section</w:t>
      </w:r>
      <w:r w:rsidR="00160DD4" w:rsidRPr="009E23EB">
        <w:rPr>
          <w:b/>
          <w:lang w:val="fr-CA"/>
        </w:rPr>
        <w:t xml:space="preserve"> </w:t>
      </w:r>
      <w:r w:rsidR="002C63C7" w:rsidRPr="009E23EB">
        <w:rPr>
          <w:b/>
          <w:lang w:val="fr-CA"/>
        </w:rPr>
        <w:t>[</w:t>
      </w:r>
      <w:r w:rsidR="00160DD4" w:rsidRPr="009E23EB">
        <w:rPr>
          <w:b/>
          <w:lang w:val="fr-CA"/>
        </w:rPr>
        <w:t>1.9.3</w:t>
      </w:r>
      <w:r w:rsidR="002C63C7" w:rsidRPr="009E23EB">
        <w:rPr>
          <w:b/>
          <w:lang w:val="fr-CA"/>
        </w:rPr>
        <w:t>] - EXIGENCES DES ORGANISMES DE RÉGLEMENTATION</w:t>
      </w:r>
      <w:r w:rsidR="00160DD4" w:rsidRPr="009E23EB">
        <w:rPr>
          <w:lang w:val="fr-CA"/>
        </w:rPr>
        <w:t>, incluant les éléments suivants :</w:t>
      </w:r>
    </w:p>
    <w:p w14:paraId="776EF5AA" w14:textId="77777777" w:rsidR="00160DD4" w:rsidRPr="009E23EB" w:rsidRDefault="00160DD4" w:rsidP="00160DD4">
      <w:pPr>
        <w:ind w:hanging="567"/>
        <w:rPr>
          <w:lang w:val="fr-CA"/>
        </w:rPr>
      </w:pPr>
      <w:r w:rsidRPr="009E23EB">
        <w:rPr>
          <w:lang w:val="fr-CA"/>
        </w:rPr>
        <w:t>.1</w:t>
      </w:r>
      <w:r w:rsidRPr="009E23EB">
        <w:rPr>
          <w:lang w:val="fr-CA"/>
        </w:rPr>
        <w:tab/>
      </w:r>
      <w:r w:rsidR="00BE2A4D" w:rsidRPr="009E23EB">
        <w:rPr>
          <w:lang w:val="fr-CA"/>
        </w:rPr>
        <w:t>Revue de lest,</w:t>
      </w:r>
      <w:r w:rsidRPr="009E23EB">
        <w:rPr>
          <w:lang w:val="fr-CA"/>
        </w:rPr>
        <w:t xml:space="preserve"> à </w:t>
      </w:r>
      <w:r w:rsidR="00BE2A4D" w:rsidRPr="009E23EB">
        <w:rPr>
          <w:lang w:val="fr-CA"/>
        </w:rPr>
        <w:t>l’</w:t>
      </w:r>
      <w:r w:rsidRPr="009E23EB">
        <w:rPr>
          <w:lang w:val="fr-CA"/>
        </w:rPr>
        <w:t>en-tête du fabricant de la membrane</w:t>
      </w:r>
      <w:r w:rsidR="00BE2A4D" w:rsidRPr="009E23EB">
        <w:rPr>
          <w:lang w:val="fr-CA"/>
        </w:rPr>
        <w:t>,</w:t>
      </w:r>
      <w:r w:rsidRPr="009E23EB">
        <w:rPr>
          <w:lang w:val="fr-CA"/>
        </w:rPr>
        <w:t xml:space="preserve"> décrivant les exigences spécifiques en matière de </w:t>
      </w:r>
      <w:r w:rsidR="00BE2A4D" w:rsidRPr="009E23EB">
        <w:rPr>
          <w:lang w:val="fr-CA"/>
        </w:rPr>
        <w:t>lest</w:t>
      </w:r>
      <w:r w:rsidRPr="009E23EB">
        <w:rPr>
          <w:lang w:val="fr-CA"/>
        </w:rPr>
        <w:t xml:space="preserve"> au niveau d</w:t>
      </w:r>
      <w:r w:rsidR="00BE2A4D" w:rsidRPr="009E23EB">
        <w:rPr>
          <w:lang w:val="fr-CA"/>
        </w:rPr>
        <w:t>e la toiture</w:t>
      </w:r>
      <w:r w:rsidRPr="009E23EB">
        <w:rPr>
          <w:lang w:val="fr-CA"/>
        </w:rPr>
        <w:t xml:space="preserve">, requises pour satisfaire aux conditions de garantie de résistance au </w:t>
      </w:r>
      <w:r w:rsidR="00BE2A4D" w:rsidRPr="009E23EB">
        <w:rPr>
          <w:lang w:val="fr-CA"/>
        </w:rPr>
        <w:t xml:space="preserve">soulèvement par le </w:t>
      </w:r>
      <w:r w:rsidRPr="009E23EB">
        <w:rPr>
          <w:lang w:val="fr-CA"/>
        </w:rPr>
        <w:t>vent.</w:t>
      </w:r>
    </w:p>
    <w:p w14:paraId="76D37231" w14:textId="77777777" w:rsidR="00160DD4" w:rsidRPr="009E23EB" w:rsidRDefault="00160DD4" w:rsidP="00160DD4">
      <w:pPr>
        <w:ind w:hanging="567"/>
        <w:rPr>
          <w:lang w:val="fr-CA"/>
        </w:rPr>
      </w:pPr>
      <w:r w:rsidRPr="009E23EB">
        <w:rPr>
          <w:lang w:val="fr-CA"/>
        </w:rPr>
        <w:t>.2</w:t>
      </w:r>
      <w:r w:rsidRPr="009E23EB">
        <w:rPr>
          <w:lang w:val="fr-CA"/>
        </w:rPr>
        <w:tab/>
        <w:t>Chaque niveau de toit</w:t>
      </w:r>
      <w:r w:rsidR="00BE2A4D" w:rsidRPr="009E23EB">
        <w:rPr>
          <w:lang w:val="fr-CA"/>
        </w:rPr>
        <w:t>ures</w:t>
      </w:r>
      <w:r w:rsidRPr="009E23EB">
        <w:rPr>
          <w:lang w:val="fr-CA"/>
        </w:rPr>
        <w:t xml:space="preserve"> doit être évalué et préparé individuellement lors de la conception et du processus de pré-soumission.</w:t>
      </w:r>
    </w:p>
    <w:p w14:paraId="28D0B052" w14:textId="77777777" w:rsidR="007F59EA" w:rsidRPr="00144985" w:rsidRDefault="00160DD4" w:rsidP="00160DD4">
      <w:pPr>
        <w:ind w:hanging="567"/>
        <w:rPr>
          <w:lang w:val="fr-CA"/>
        </w:rPr>
      </w:pPr>
      <w:r w:rsidRPr="009E23EB">
        <w:rPr>
          <w:lang w:val="fr-CA"/>
        </w:rPr>
        <w:t>.3</w:t>
      </w:r>
      <w:r w:rsidRPr="009E23EB">
        <w:rPr>
          <w:lang w:val="fr-CA"/>
        </w:rPr>
        <w:tab/>
      </w:r>
      <w:r w:rsidR="00BE2A4D" w:rsidRPr="009E23EB">
        <w:rPr>
          <w:lang w:val="fr-CA"/>
        </w:rPr>
        <w:t>Une révision finale de</w:t>
      </w:r>
      <w:r w:rsidR="00F07F76" w:rsidRPr="009E23EB">
        <w:rPr>
          <w:lang w:val="fr-CA"/>
        </w:rPr>
        <w:t xml:space="preserve"> </w:t>
      </w:r>
      <w:r w:rsidR="00BE2A4D" w:rsidRPr="009E23EB">
        <w:rPr>
          <w:lang w:val="fr-CA"/>
        </w:rPr>
        <w:t>lest reflétant les conditions de conception</w:t>
      </w:r>
      <w:r w:rsidR="00F07F76" w:rsidRPr="009E23EB">
        <w:rPr>
          <w:lang w:val="fr-CA"/>
        </w:rPr>
        <w:t xml:space="preserve"> doit être </w:t>
      </w:r>
      <w:r w:rsidR="00BE2A4D" w:rsidRPr="009E23EB">
        <w:rPr>
          <w:lang w:val="fr-CA"/>
        </w:rPr>
        <w:t>re</w:t>
      </w:r>
      <w:r w:rsidR="00F07F76" w:rsidRPr="009E23EB">
        <w:rPr>
          <w:lang w:val="fr-CA"/>
        </w:rPr>
        <w:t>mise au moment de la soumission du projet</w:t>
      </w:r>
      <w:r w:rsidR="00BE2A4D" w:rsidRPr="009E23EB">
        <w:rPr>
          <w:lang w:val="fr-CA"/>
        </w:rPr>
        <w:t>.</w:t>
      </w:r>
    </w:p>
    <w:p w14:paraId="690910A1" w14:textId="77777777" w:rsidR="007605D1" w:rsidRPr="00144985" w:rsidRDefault="007605D1" w:rsidP="007605D1">
      <w:pPr>
        <w:rPr>
          <w:lang w:val="fr-CA"/>
        </w:rPr>
      </w:pPr>
      <w:r w:rsidRPr="00144985">
        <w:rPr>
          <w:lang w:val="fr-CA"/>
        </w:rPr>
        <w:t>.</w:t>
      </w:r>
      <w:r w:rsidR="00160DD4">
        <w:rPr>
          <w:lang w:val="fr-CA"/>
        </w:rPr>
        <w:t>8</w:t>
      </w:r>
      <w:r w:rsidRPr="00144985">
        <w:rPr>
          <w:lang w:val="fr-CA"/>
        </w:rPr>
        <w:tab/>
        <w:t>Fournir des données de performance des eaux pluviales spécifiques au projet incluant</w:t>
      </w:r>
      <w:r w:rsidR="008F5A9C">
        <w:rPr>
          <w:lang w:val="fr-CA"/>
        </w:rPr>
        <w:t> :</w:t>
      </w:r>
    </w:p>
    <w:p w14:paraId="1BCFDE56" w14:textId="77777777" w:rsidR="00B33B22" w:rsidRPr="00144985" w:rsidRDefault="00B33B22" w:rsidP="00B33B22">
      <w:pPr>
        <w:pStyle w:val="Citation"/>
        <w:framePr w:w="10119" w:wrap="around"/>
        <w:ind w:right="55"/>
        <w:rPr>
          <w:lang w:val="fr-CA"/>
        </w:rPr>
      </w:pPr>
      <w:r w:rsidRPr="00144985">
        <w:rPr>
          <w:lang w:val="fr-CA"/>
        </w:rPr>
        <w:t>RÉDACTEUR:</w:t>
      </w:r>
      <w:r w:rsidRPr="00144985">
        <w:rPr>
          <w:lang w:val="fr-CA"/>
        </w:rPr>
        <w:tab/>
      </w:r>
      <w:r w:rsidRPr="00B33B22">
        <w:rPr>
          <w:lang w:val="fr-CA"/>
        </w:rPr>
        <w:t>Insérer</w:t>
      </w:r>
      <w:r>
        <w:rPr>
          <w:lang w:val="fr-CA"/>
        </w:rPr>
        <w:t xml:space="preserve"> les</w:t>
      </w:r>
      <w:r w:rsidRPr="00B33B22">
        <w:rPr>
          <w:lang w:val="fr-CA"/>
        </w:rPr>
        <w:t xml:space="preserve"> [</w:t>
      </w:r>
      <w:r>
        <w:rPr>
          <w:lang w:val="fr-CA"/>
        </w:rPr>
        <w:t xml:space="preserve">   </w:t>
      </w:r>
      <w:r w:rsidRPr="00B33B22">
        <w:rPr>
          <w:lang w:val="fr-CA"/>
        </w:rPr>
        <w:t>] spécifique</w:t>
      </w:r>
      <w:r>
        <w:rPr>
          <w:lang w:val="fr-CA"/>
        </w:rPr>
        <w:t>s</w:t>
      </w:r>
      <w:r w:rsidRPr="00B33B22">
        <w:rPr>
          <w:lang w:val="fr-CA"/>
        </w:rPr>
        <w:t xml:space="preserve"> </w:t>
      </w:r>
      <w:r>
        <w:rPr>
          <w:lang w:val="fr-CA"/>
        </w:rPr>
        <w:t xml:space="preserve">au </w:t>
      </w:r>
      <w:r w:rsidRPr="00B33B22">
        <w:rPr>
          <w:lang w:val="fr-CA"/>
        </w:rPr>
        <w:t>projet</w:t>
      </w:r>
      <w:r w:rsidRPr="00144985">
        <w:rPr>
          <w:lang w:val="fr-CA"/>
        </w:rPr>
        <w:t>.</w:t>
      </w:r>
    </w:p>
    <w:p w14:paraId="109147A9" w14:textId="77777777" w:rsidR="007605D1" w:rsidRPr="00144985" w:rsidRDefault="007605D1" w:rsidP="00223543">
      <w:pPr>
        <w:ind w:hanging="567"/>
        <w:rPr>
          <w:lang w:val="fr-CA"/>
        </w:rPr>
      </w:pPr>
      <w:r w:rsidRPr="00144985">
        <w:rPr>
          <w:lang w:val="fr-CA"/>
        </w:rPr>
        <w:t>1.</w:t>
      </w:r>
      <w:r w:rsidRPr="00144985">
        <w:rPr>
          <w:lang w:val="fr-CA"/>
        </w:rPr>
        <w:tab/>
        <w:t>L’Indice de Ruissellement Composite (CN) de [    ].</w:t>
      </w:r>
    </w:p>
    <w:p w14:paraId="3076DDA3" w14:textId="77777777" w:rsidR="007605D1" w:rsidRPr="00144985" w:rsidRDefault="007605D1" w:rsidP="00223543">
      <w:pPr>
        <w:ind w:hanging="567"/>
        <w:rPr>
          <w:lang w:val="fr-CA"/>
        </w:rPr>
      </w:pPr>
      <w:r w:rsidRPr="00144985">
        <w:rPr>
          <w:lang w:val="fr-CA"/>
        </w:rPr>
        <w:t>2.</w:t>
      </w:r>
      <w:r w:rsidRPr="00144985">
        <w:rPr>
          <w:lang w:val="fr-CA"/>
        </w:rPr>
        <w:tab/>
        <w:t>Le Coefficient de Ruissellement “C-Factor</w:t>
      </w:r>
      <w:r w:rsidR="00BA49CA" w:rsidRPr="00144985">
        <w:rPr>
          <w:lang w:val="fr-CA"/>
        </w:rPr>
        <w:t xml:space="preserve">” </w:t>
      </w:r>
      <w:r w:rsidRPr="00144985">
        <w:rPr>
          <w:lang w:val="fr-CA"/>
        </w:rPr>
        <w:t>de [    ].</w:t>
      </w:r>
    </w:p>
    <w:p w14:paraId="5B217561" w14:textId="77777777" w:rsidR="007605D1" w:rsidRPr="00144985" w:rsidRDefault="007605D1" w:rsidP="00223543">
      <w:pPr>
        <w:ind w:hanging="567"/>
        <w:rPr>
          <w:lang w:val="fr-CA"/>
        </w:rPr>
      </w:pPr>
      <w:r w:rsidRPr="00144985">
        <w:rPr>
          <w:lang w:val="fr-CA"/>
        </w:rPr>
        <w:t>3.</w:t>
      </w:r>
      <w:r w:rsidRPr="00144985">
        <w:rPr>
          <w:lang w:val="fr-CA"/>
        </w:rPr>
        <w:tab/>
        <w:t xml:space="preserve">Le volume d’eau total emmagasiné dans le substrat </w:t>
      </w:r>
      <w:r w:rsidR="00223543">
        <w:rPr>
          <w:lang w:val="fr-CA"/>
        </w:rPr>
        <w:t xml:space="preserve">de croissance </w:t>
      </w:r>
      <w:r w:rsidRPr="00144985">
        <w:rPr>
          <w:lang w:val="fr-CA"/>
        </w:rPr>
        <w:t>devant être d’un minimum de [    ]</w:t>
      </w:r>
      <w:r w:rsidR="00223543">
        <w:rPr>
          <w:lang w:val="fr-CA"/>
        </w:rPr>
        <w:t xml:space="preserve"> </w:t>
      </w:r>
      <w:r w:rsidRPr="00144985">
        <w:rPr>
          <w:lang w:val="fr-CA"/>
        </w:rPr>
        <w:t>m³.</w:t>
      </w:r>
    </w:p>
    <w:p w14:paraId="2DA0E8CD" w14:textId="77777777" w:rsidR="00A1762F" w:rsidRDefault="007605D1" w:rsidP="00223543">
      <w:pPr>
        <w:ind w:hanging="567"/>
        <w:rPr>
          <w:lang w:val="fr-CA"/>
        </w:rPr>
      </w:pPr>
      <w:r w:rsidRPr="00144985">
        <w:rPr>
          <w:lang w:val="fr-CA"/>
        </w:rPr>
        <w:t>4.</w:t>
      </w:r>
      <w:r w:rsidRPr="00144985">
        <w:rPr>
          <w:lang w:val="fr-CA"/>
        </w:rPr>
        <w:tab/>
        <w:t xml:space="preserve">Le volume d’eau total emmagasiné dans le système de </w:t>
      </w:r>
      <w:r w:rsidR="00223543">
        <w:rPr>
          <w:lang w:val="fr-CA"/>
        </w:rPr>
        <w:t xml:space="preserve">rétention/ </w:t>
      </w:r>
      <w:r w:rsidRPr="00144985">
        <w:rPr>
          <w:lang w:val="fr-CA"/>
        </w:rPr>
        <w:t>drainage devant être d’un minimum de [    ]</w:t>
      </w:r>
      <w:r w:rsidR="00223543">
        <w:rPr>
          <w:lang w:val="fr-CA"/>
        </w:rPr>
        <w:t xml:space="preserve"> </w:t>
      </w:r>
      <w:r w:rsidRPr="00144985">
        <w:rPr>
          <w:lang w:val="fr-CA"/>
        </w:rPr>
        <w:t>m³.</w:t>
      </w:r>
    </w:p>
    <w:p w14:paraId="110FBCCB" w14:textId="77777777" w:rsidR="009B3CE2" w:rsidRDefault="007605D1" w:rsidP="00B00DB6">
      <w:pPr>
        <w:ind w:hanging="567"/>
        <w:rPr>
          <w:lang w:val="fr-CA"/>
        </w:rPr>
      </w:pPr>
      <w:r w:rsidRPr="00144985">
        <w:rPr>
          <w:lang w:val="fr-CA"/>
        </w:rPr>
        <w:t>5.</w:t>
      </w:r>
      <w:r w:rsidRPr="00144985">
        <w:rPr>
          <w:lang w:val="fr-CA"/>
        </w:rPr>
        <w:tab/>
        <w:t>L’hydrographe du système de toiture végétale démontrant le délai d</w:t>
      </w:r>
      <w:r w:rsidR="00223543">
        <w:rPr>
          <w:lang w:val="fr-CA"/>
        </w:rPr>
        <w:t>u relâchement</w:t>
      </w:r>
      <w:r w:rsidRPr="00144985">
        <w:rPr>
          <w:lang w:val="fr-CA"/>
        </w:rPr>
        <w:t xml:space="preserve"> </w:t>
      </w:r>
      <w:r w:rsidR="00223543">
        <w:rPr>
          <w:lang w:val="fr-CA"/>
        </w:rPr>
        <w:t xml:space="preserve">et </w:t>
      </w:r>
      <w:r w:rsidRPr="00144985">
        <w:rPr>
          <w:lang w:val="fr-CA"/>
        </w:rPr>
        <w:t xml:space="preserve">la réduction du volume de </w:t>
      </w:r>
      <w:r w:rsidR="00223543">
        <w:rPr>
          <w:lang w:val="fr-CA"/>
        </w:rPr>
        <w:t>ruissellement</w:t>
      </w:r>
      <w:r w:rsidRPr="00144985">
        <w:rPr>
          <w:lang w:val="fr-CA"/>
        </w:rPr>
        <w:t xml:space="preserve"> des eaux pluviales.</w:t>
      </w:r>
    </w:p>
    <w:p w14:paraId="23CA73B1" w14:textId="77777777" w:rsidR="007605D1" w:rsidRPr="00144985" w:rsidRDefault="007605D1" w:rsidP="009B3CE2">
      <w:pPr>
        <w:rPr>
          <w:lang w:val="fr-CA"/>
        </w:rPr>
      </w:pPr>
      <w:r w:rsidRPr="00144985">
        <w:rPr>
          <w:lang w:val="fr-CA"/>
        </w:rPr>
        <w:t>.</w:t>
      </w:r>
      <w:r w:rsidR="00160DD4">
        <w:rPr>
          <w:lang w:val="fr-CA"/>
        </w:rPr>
        <w:t>9</w:t>
      </w:r>
      <w:r w:rsidRPr="00144985">
        <w:rPr>
          <w:lang w:val="fr-CA"/>
        </w:rPr>
        <w:tab/>
        <w:t>Démontrer que l’eau est disponible au niveau de la toiture pour s’assurer que la végétation peut recevoir suffisamment d’humidité au cours de l’entretien de la toiture végétale.</w:t>
      </w:r>
    </w:p>
    <w:p w14:paraId="28C50CC4" w14:textId="77777777" w:rsidR="007605D1" w:rsidRDefault="007605D1" w:rsidP="007605D1">
      <w:pPr>
        <w:rPr>
          <w:lang w:val="fr-CA"/>
        </w:rPr>
      </w:pPr>
      <w:r w:rsidRPr="00144985">
        <w:rPr>
          <w:lang w:val="fr-CA"/>
        </w:rPr>
        <w:t>.</w:t>
      </w:r>
      <w:r w:rsidR="00160DD4">
        <w:rPr>
          <w:lang w:val="fr-CA"/>
        </w:rPr>
        <w:t>10</w:t>
      </w:r>
      <w:r w:rsidRPr="00144985">
        <w:rPr>
          <w:lang w:val="fr-CA"/>
        </w:rPr>
        <w:tab/>
        <w:t xml:space="preserve">Démontrer qu’un contrat est mis en place pour maintenir la végétation selon les </w:t>
      </w:r>
      <w:r w:rsidRPr="00144985">
        <w:rPr>
          <w:lang w:val="fr-CA"/>
        </w:rPr>
        <w:lastRenderedPageBreak/>
        <w:t>conditions d’entretien du manufacturier et ce de l’installation à la fin de la période de garantie.</w:t>
      </w:r>
    </w:p>
    <w:p w14:paraId="2A878F46" w14:textId="77777777" w:rsidR="008D5349" w:rsidRPr="008D5349" w:rsidRDefault="008D5349" w:rsidP="008D5349">
      <w:pPr>
        <w:shd w:val="solid" w:color="D9D9D9" w:fill="auto"/>
        <w:ind w:left="567" w:firstLine="0"/>
        <w:jc w:val="both"/>
        <w:rPr>
          <w:i/>
          <w:iCs/>
          <w:color w:val="000000"/>
          <w:sz w:val="22"/>
          <w:lang w:val="fr-CA"/>
        </w:rPr>
      </w:pPr>
      <w:r w:rsidRPr="008D5349">
        <w:rPr>
          <w:i/>
          <w:iCs/>
          <w:color w:val="000000"/>
          <w:sz w:val="22"/>
          <w:lang w:val="fr-CA"/>
        </w:rPr>
        <w:t>RÉDACTEUR:</w:t>
      </w:r>
      <w:r w:rsidRPr="008D5349">
        <w:rPr>
          <w:i/>
          <w:iCs/>
          <w:color w:val="000000"/>
          <w:sz w:val="22"/>
          <w:lang w:val="fr-CA"/>
        </w:rPr>
        <w:tab/>
      </w:r>
      <w:r>
        <w:rPr>
          <w:i/>
          <w:iCs/>
          <w:color w:val="000000"/>
          <w:sz w:val="22"/>
          <w:lang w:val="fr-CA"/>
        </w:rPr>
        <w:t>Insérer l</w:t>
      </w:r>
      <w:r w:rsidRPr="008D5349">
        <w:rPr>
          <w:i/>
          <w:iCs/>
          <w:color w:val="000000"/>
          <w:sz w:val="22"/>
          <w:lang w:val="fr-CA"/>
        </w:rPr>
        <w:t xml:space="preserve">e </w:t>
      </w:r>
      <w:r>
        <w:rPr>
          <w:i/>
          <w:iCs/>
          <w:color w:val="000000"/>
          <w:sz w:val="22"/>
          <w:lang w:val="fr-CA"/>
        </w:rPr>
        <w:t>point suivant seulement pour la végétation en tapis de sédum</w:t>
      </w:r>
      <w:r w:rsidRPr="008D5349">
        <w:rPr>
          <w:i/>
          <w:iCs/>
          <w:color w:val="000000"/>
          <w:sz w:val="22"/>
          <w:lang w:val="fr-CA"/>
        </w:rPr>
        <w:t>.</w:t>
      </w:r>
    </w:p>
    <w:p w14:paraId="2D9042A1" w14:textId="77777777" w:rsidR="008D5349" w:rsidRPr="00144985" w:rsidRDefault="008D5349" w:rsidP="007605D1">
      <w:pPr>
        <w:rPr>
          <w:lang w:val="fr-CA"/>
        </w:rPr>
      </w:pPr>
      <w:r>
        <w:rPr>
          <w:lang w:val="fr-CA"/>
        </w:rPr>
        <w:t>.11</w:t>
      </w:r>
      <w:r>
        <w:rPr>
          <w:lang w:val="fr-CA"/>
        </w:rPr>
        <w:tab/>
      </w:r>
      <w:r w:rsidRPr="008D5349">
        <w:rPr>
          <w:lang w:val="fr-CA"/>
        </w:rPr>
        <w:t xml:space="preserve">[Soumettre la certification d'un laboratoire d'essais indépendant agréé démontrant que l'ensemble de plateau modulaire pré-végétalisé, pour une utilisation sur toiture, a été testé conformément à la norme CSA A123.24-15 pour une vitesse de vent minimale d'au moins 177 km/ h (110 </w:t>
      </w:r>
      <w:proofErr w:type="spellStart"/>
      <w:r w:rsidRPr="008D5349">
        <w:rPr>
          <w:lang w:val="fr-CA"/>
        </w:rPr>
        <w:t>mph</w:t>
      </w:r>
      <w:proofErr w:type="spellEnd"/>
      <w:r w:rsidRPr="008D5349">
        <w:rPr>
          <w:lang w:val="fr-CA"/>
        </w:rPr>
        <w:t>) sans défaillance de l'assemblage]</w:t>
      </w:r>
      <w:r>
        <w:rPr>
          <w:lang w:val="fr-CA"/>
        </w:rPr>
        <w:t>.</w:t>
      </w:r>
    </w:p>
    <w:p w14:paraId="1258D7EF" w14:textId="77777777" w:rsidR="00465A30" w:rsidRPr="00144985" w:rsidRDefault="00465A30" w:rsidP="00223543">
      <w:pPr>
        <w:pStyle w:val="Titre2"/>
        <w:rPr>
          <w:lang w:val="fr-CA"/>
        </w:rPr>
      </w:pPr>
      <w:r w:rsidRPr="00144985">
        <w:rPr>
          <w:lang w:val="fr-CA"/>
        </w:rPr>
        <w:t>1.7</w:t>
      </w:r>
      <w:r w:rsidRPr="00144985">
        <w:rPr>
          <w:lang w:val="fr-CA"/>
        </w:rPr>
        <w:tab/>
        <w:t>CERTIFICATS D'ESSAIS ET DE CONTROLE DE QUALITÉ</w:t>
      </w:r>
    </w:p>
    <w:p w14:paraId="75609D33" w14:textId="77777777" w:rsidR="00465A30" w:rsidRDefault="00465A30" w:rsidP="00465A30">
      <w:pPr>
        <w:rPr>
          <w:lang w:val="fr-CA"/>
        </w:rPr>
      </w:pPr>
      <w:r w:rsidRPr="00144985">
        <w:rPr>
          <w:lang w:val="fr-CA"/>
        </w:rPr>
        <w:t>.1</w:t>
      </w:r>
      <w:r w:rsidRPr="00144985">
        <w:rPr>
          <w:lang w:val="fr-CA"/>
        </w:rPr>
        <w:tab/>
      </w:r>
      <w:r w:rsidR="000D048E" w:rsidRPr="00F763E6">
        <w:rPr>
          <w:lang w:val="fr-CA"/>
        </w:rPr>
        <w:t xml:space="preserve">Fournir le certificat d'essais émis par un laboratoire indépendant compétent dans le domaine et faisant la preuve que la membrane </w:t>
      </w:r>
      <w:r w:rsidR="000D048E">
        <w:rPr>
          <w:lang w:val="fr-CA"/>
        </w:rPr>
        <w:t>contient 40% de matières recyclées post-consommateur.</w:t>
      </w:r>
    </w:p>
    <w:p w14:paraId="167BA245" w14:textId="77777777" w:rsidR="007E1B60" w:rsidRDefault="000D048E" w:rsidP="000D048E">
      <w:pPr>
        <w:rPr>
          <w:lang w:val="fr-CA"/>
        </w:rPr>
      </w:pPr>
      <w:r>
        <w:rPr>
          <w:lang w:val="fr-CA"/>
        </w:rPr>
        <w:t>.2</w:t>
      </w:r>
      <w:r w:rsidRPr="000D048E">
        <w:rPr>
          <w:lang w:val="fr-CA"/>
        </w:rPr>
        <w:t xml:space="preserve"> </w:t>
      </w:r>
      <w:r>
        <w:rPr>
          <w:lang w:val="fr-CA"/>
        </w:rPr>
        <w:tab/>
      </w:r>
      <w:r w:rsidRPr="00144985">
        <w:rPr>
          <w:lang w:val="fr-CA"/>
        </w:rPr>
        <w:t>Fournir le certificat d'essais émis par un laboratoire indépendant compétent dans le domaine et faisant la preuve que la membrane satisfait les exigences de la norme CAN/CGSB-37.50.</w:t>
      </w:r>
    </w:p>
    <w:p w14:paraId="200CE48B" w14:textId="77777777" w:rsidR="00BF1C8A" w:rsidRPr="0013042E" w:rsidRDefault="00BF1C8A" w:rsidP="00BF1C8A">
      <w:pPr>
        <w:rPr>
          <w:lang w:val="fr-CA"/>
        </w:rPr>
      </w:pPr>
      <w:r w:rsidRPr="00BF1C8A">
        <w:rPr>
          <w:lang w:val="fr-CA"/>
        </w:rPr>
        <w:t>.3</w:t>
      </w:r>
      <w:r w:rsidRPr="00BF1C8A">
        <w:rPr>
          <w:lang w:val="fr-CA"/>
        </w:rPr>
        <w:tab/>
        <w:t xml:space="preserve">Fournir une déclaration environnementale de </w:t>
      </w:r>
      <w:r w:rsidRPr="0013042E">
        <w:rPr>
          <w:lang w:val="fr-CA"/>
        </w:rPr>
        <w:t>produit émis</w:t>
      </w:r>
      <w:r w:rsidR="008F5A9C" w:rsidRPr="0013042E">
        <w:rPr>
          <w:lang w:val="fr-CA"/>
        </w:rPr>
        <w:t>e</w:t>
      </w:r>
      <w:r w:rsidRPr="0013042E">
        <w:rPr>
          <w:lang w:val="fr-CA"/>
        </w:rPr>
        <w:t xml:space="preserve"> par un opérateur de programme reconnu.</w:t>
      </w:r>
    </w:p>
    <w:p w14:paraId="29A87A2B" w14:textId="77777777" w:rsidR="00BF1C8A" w:rsidRPr="00144985" w:rsidRDefault="00BF1C8A" w:rsidP="00BF1C8A">
      <w:pPr>
        <w:rPr>
          <w:lang w:val="fr-CA"/>
        </w:rPr>
      </w:pPr>
      <w:r w:rsidRPr="0013042E">
        <w:rPr>
          <w:lang w:val="fr-CA"/>
        </w:rPr>
        <w:t>.4</w:t>
      </w:r>
      <w:r w:rsidRPr="0013042E">
        <w:rPr>
          <w:lang w:val="fr-CA"/>
        </w:rPr>
        <w:tab/>
        <w:t>Fournir une déclaration sanitaire de produit émis</w:t>
      </w:r>
      <w:r w:rsidR="008F5A9C" w:rsidRPr="0013042E">
        <w:rPr>
          <w:lang w:val="fr-CA"/>
        </w:rPr>
        <w:t>e</w:t>
      </w:r>
      <w:r w:rsidRPr="0013042E">
        <w:rPr>
          <w:lang w:val="fr-CA"/>
        </w:rPr>
        <w:t xml:space="preserve"> par</w:t>
      </w:r>
      <w:r w:rsidRPr="00BF1C8A">
        <w:rPr>
          <w:lang w:val="fr-CA"/>
        </w:rPr>
        <w:t xml:space="preserve"> le manufacturier de la membrane.</w:t>
      </w:r>
    </w:p>
    <w:p w14:paraId="3F639D03" w14:textId="77777777" w:rsidR="00465A30" w:rsidRPr="00144985" w:rsidRDefault="00465A30" w:rsidP="00761F5E">
      <w:pPr>
        <w:pStyle w:val="Citation"/>
        <w:framePr w:wrap="around"/>
        <w:rPr>
          <w:lang w:val="fr-CA"/>
        </w:rPr>
      </w:pPr>
      <w:r w:rsidRPr="00144985">
        <w:rPr>
          <w:lang w:val="fr-CA"/>
        </w:rPr>
        <w:t>RÉDACTEUR:</w:t>
      </w:r>
      <w:r w:rsidRPr="00144985">
        <w:rPr>
          <w:lang w:val="fr-CA"/>
        </w:rPr>
        <w:tab/>
        <w:t xml:space="preserve">Le bitume caoutchouté de Les Membranes </w:t>
      </w:r>
      <w:proofErr w:type="spellStart"/>
      <w:r w:rsidRPr="00144985">
        <w:rPr>
          <w:lang w:val="fr-CA"/>
        </w:rPr>
        <w:t>Hydrotech</w:t>
      </w:r>
      <w:proofErr w:type="spellEnd"/>
      <w:r w:rsidRPr="00144985">
        <w:rPr>
          <w:lang w:val="fr-CA"/>
        </w:rPr>
        <w:t xml:space="preserve"> Corp. se distingue de certains autres bitumes par sa résistance aux acides.</w:t>
      </w:r>
      <w:r w:rsidR="009B3CE2">
        <w:rPr>
          <w:lang w:val="fr-CA"/>
        </w:rPr>
        <w:t xml:space="preserve"> </w:t>
      </w:r>
      <w:r w:rsidRPr="00144985">
        <w:rPr>
          <w:lang w:val="fr-CA"/>
        </w:rPr>
        <w:t xml:space="preserve"> Inclure le </w:t>
      </w:r>
      <w:r w:rsidRPr="0013042E">
        <w:rPr>
          <w:lang w:val="fr-CA"/>
        </w:rPr>
        <w:t xml:space="preserve">paragraphe </w:t>
      </w:r>
      <w:r w:rsidR="008156BB" w:rsidRPr="0013042E">
        <w:rPr>
          <w:lang w:val="fr-CA"/>
        </w:rPr>
        <w:t xml:space="preserve">suivant </w:t>
      </w:r>
      <w:r w:rsidRPr="0013042E">
        <w:rPr>
          <w:lang w:val="fr-CA"/>
        </w:rPr>
        <w:t>si le propriétaire exige que la membrane soit résistante aux acides</w:t>
      </w:r>
      <w:r w:rsidR="005A6B4C" w:rsidRPr="0013042E">
        <w:rPr>
          <w:lang w:val="fr-CA"/>
        </w:rPr>
        <w:t>.</w:t>
      </w:r>
    </w:p>
    <w:p w14:paraId="6B8B4A50" w14:textId="77777777" w:rsidR="00465A30" w:rsidRPr="00144985" w:rsidRDefault="00465A30" w:rsidP="00465A30">
      <w:pPr>
        <w:rPr>
          <w:lang w:val="fr-CA"/>
        </w:rPr>
      </w:pPr>
      <w:r w:rsidRPr="00144985">
        <w:rPr>
          <w:lang w:val="fr-CA"/>
        </w:rPr>
        <w:t>.</w:t>
      </w:r>
      <w:r w:rsidR="008156BB">
        <w:rPr>
          <w:lang w:val="fr-CA"/>
        </w:rPr>
        <w:t>5</w:t>
      </w:r>
      <w:r w:rsidRPr="00144985">
        <w:rPr>
          <w:lang w:val="fr-CA"/>
        </w:rPr>
        <w:tab/>
      </w:r>
      <w:r w:rsidR="00C631A3" w:rsidRPr="00C631A3">
        <w:rPr>
          <w:lang w:val="fr-CA"/>
        </w:rPr>
        <w:t>La membrane de bitume caoutchouté doit contenir des agents de charge et de criblure de caoutchouc afin de rendre cette dernière résistante aux acides (fertilisants, produits nettoyants, etc.)</w:t>
      </w:r>
      <w:r w:rsidRPr="00144985">
        <w:rPr>
          <w:lang w:val="fr-CA"/>
        </w:rPr>
        <w:t>.</w:t>
      </w:r>
    </w:p>
    <w:p w14:paraId="59AED12D" w14:textId="77777777" w:rsidR="00465A30" w:rsidRPr="00144985" w:rsidRDefault="00465A30" w:rsidP="00761F5E">
      <w:pPr>
        <w:pStyle w:val="Citation"/>
        <w:framePr w:wrap="around"/>
        <w:rPr>
          <w:lang w:val="fr-CA"/>
        </w:rPr>
      </w:pPr>
      <w:r w:rsidRPr="00144985">
        <w:rPr>
          <w:lang w:val="fr-CA"/>
        </w:rPr>
        <w:t>RÉDACTEUR:</w:t>
      </w:r>
      <w:r w:rsidRPr="00144985">
        <w:rPr>
          <w:lang w:val="fr-CA"/>
        </w:rPr>
        <w:tab/>
        <w:t xml:space="preserve">Utiliser le </w:t>
      </w:r>
      <w:r w:rsidRPr="0013042E">
        <w:rPr>
          <w:lang w:val="fr-CA"/>
        </w:rPr>
        <w:t xml:space="preserve">paragraphe </w:t>
      </w:r>
      <w:r w:rsidR="008156BB" w:rsidRPr="0013042E">
        <w:rPr>
          <w:lang w:val="fr-CA"/>
        </w:rPr>
        <w:t>suivant</w:t>
      </w:r>
      <w:r w:rsidRPr="0013042E">
        <w:rPr>
          <w:lang w:val="fr-CA"/>
        </w:rPr>
        <w:t xml:space="preserve"> selon</w:t>
      </w:r>
      <w:r w:rsidRPr="00144985">
        <w:rPr>
          <w:lang w:val="fr-CA"/>
        </w:rPr>
        <w:t xml:space="preserve"> les exigences des organismes de réglementation gouvernementaux.</w:t>
      </w:r>
    </w:p>
    <w:p w14:paraId="229B9DC4" w14:textId="77777777" w:rsidR="00465A30" w:rsidRPr="00144985" w:rsidRDefault="00465A30" w:rsidP="00465A30">
      <w:pPr>
        <w:rPr>
          <w:lang w:val="fr-CA"/>
        </w:rPr>
      </w:pPr>
      <w:r w:rsidRPr="00144985">
        <w:rPr>
          <w:lang w:val="fr-CA"/>
        </w:rPr>
        <w:t>.</w:t>
      </w:r>
      <w:r w:rsidR="008156BB">
        <w:rPr>
          <w:lang w:val="fr-CA"/>
        </w:rPr>
        <w:t>6</w:t>
      </w:r>
      <w:r w:rsidRPr="00144985">
        <w:rPr>
          <w:lang w:val="fr-CA"/>
        </w:rPr>
        <w:tab/>
        <w:t>Fournir un certificat émis et signé par le manufacturier du produit démontrant que l'isolant de polystyrène extrudé est exempt de CFC.</w:t>
      </w:r>
    </w:p>
    <w:p w14:paraId="470029B1" w14:textId="77777777" w:rsidR="00465A30" w:rsidRPr="00144985" w:rsidRDefault="00465A30" w:rsidP="00465A30">
      <w:pPr>
        <w:rPr>
          <w:lang w:val="fr-CA"/>
        </w:rPr>
      </w:pPr>
      <w:r w:rsidRPr="00144985">
        <w:rPr>
          <w:lang w:val="fr-CA"/>
        </w:rPr>
        <w:t>.</w:t>
      </w:r>
      <w:r w:rsidR="008156BB">
        <w:rPr>
          <w:lang w:val="fr-CA"/>
        </w:rPr>
        <w:t>7</w:t>
      </w:r>
      <w:r w:rsidRPr="00144985">
        <w:rPr>
          <w:lang w:val="fr-CA"/>
        </w:rPr>
        <w:tab/>
        <w:t>Fournir l'assurance sur demande et à la satisfaction de l'architecte [du consultant] [de l'ingénieur] que tous les matériaux utilisés dans le système d'imperméabilisation sont compatibles entre eux et avec les produits co</w:t>
      </w:r>
      <w:r w:rsidR="00761F5E">
        <w:rPr>
          <w:lang w:val="fr-CA"/>
        </w:rPr>
        <w:t>ntigus, pour leur durée de vie.</w:t>
      </w:r>
    </w:p>
    <w:p w14:paraId="6C4C3BB2" w14:textId="77777777" w:rsidR="00465A30" w:rsidRPr="00144985" w:rsidRDefault="00465A30" w:rsidP="00465A30">
      <w:pPr>
        <w:rPr>
          <w:lang w:val="fr-CA"/>
        </w:rPr>
      </w:pPr>
      <w:r w:rsidRPr="00144985">
        <w:rPr>
          <w:lang w:val="fr-CA"/>
        </w:rPr>
        <w:t>.</w:t>
      </w:r>
      <w:r w:rsidR="008156BB">
        <w:rPr>
          <w:lang w:val="fr-CA"/>
        </w:rPr>
        <w:t>8</w:t>
      </w:r>
      <w:r w:rsidRPr="00144985">
        <w:rPr>
          <w:lang w:val="fr-CA"/>
        </w:rPr>
        <w:tab/>
        <w:t>Afin d’assurer une compatibilité totale, les uns avec les autres, tous les produits prescrits dans la présente section doivent provenir du même manufacturier de membrane.</w:t>
      </w:r>
    </w:p>
    <w:p w14:paraId="439B180C" w14:textId="77777777" w:rsidR="00465A30" w:rsidRPr="00144985" w:rsidRDefault="00465A30" w:rsidP="00761F5E">
      <w:pPr>
        <w:pStyle w:val="Titre2"/>
        <w:rPr>
          <w:lang w:val="fr-CA"/>
        </w:rPr>
      </w:pPr>
      <w:r w:rsidRPr="00144985">
        <w:rPr>
          <w:lang w:val="fr-CA"/>
        </w:rPr>
        <w:lastRenderedPageBreak/>
        <w:t>1.8</w:t>
      </w:r>
      <w:r w:rsidRPr="00144985">
        <w:rPr>
          <w:lang w:val="fr-CA"/>
        </w:rPr>
        <w:tab/>
        <w:t>COMPÉTENCE</w:t>
      </w:r>
    </w:p>
    <w:p w14:paraId="2FF64BEB" w14:textId="77777777" w:rsidR="00465A30" w:rsidRPr="00144985" w:rsidRDefault="00465A30" w:rsidP="00761F5E">
      <w:pPr>
        <w:pStyle w:val="Citation"/>
        <w:framePr w:wrap="around"/>
        <w:rPr>
          <w:lang w:val="fr-CA"/>
        </w:rPr>
      </w:pPr>
      <w:r w:rsidRPr="00144985">
        <w:rPr>
          <w:lang w:val="fr-CA"/>
        </w:rPr>
        <w:t>RÉDACTEUR:</w:t>
      </w:r>
      <w:r w:rsidRPr="00144985">
        <w:rPr>
          <w:lang w:val="fr-CA"/>
        </w:rPr>
        <w:tab/>
        <w:t>Utiliser cet article si la pré-qualification du manufacturier ou de l'applicateur est requise.</w:t>
      </w:r>
    </w:p>
    <w:p w14:paraId="16CB3BC2" w14:textId="77777777" w:rsidR="00A1762F" w:rsidRDefault="00465A30" w:rsidP="00465A30">
      <w:pPr>
        <w:rPr>
          <w:lang w:val="fr-CA"/>
        </w:rPr>
      </w:pPr>
      <w:r w:rsidRPr="00144985">
        <w:rPr>
          <w:lang w:val="fr-CA"/>
        </w:rPr>
        <w:t>.1</w:t>
      </w:r>
      <w:r w:rsidRPr="00144985">
        <w:rPr>
          <w:lang w:val="fr-CA"/>
        </w:rPr>
        <w:tab/>
        <w:t>Le manufacturier de la membrane doit être, depuis au moins quinze (15) ans, en affaires dans le domaine de la membrane de bitume caoutchouté appliqué à chaud pour revêtement d'imperméabilisation.</w:t>
      </w:r>
    </w:p>
    <w:p w14:paraId="0DC03C99" w14:textId="77777777" w:rsidR="007E1B60" w:rsidRDefault="00CC7D31" w:rsidP="00F3055D">
      <w:pPr>
        <w:rPr>
          <w:lang w:val="fr-CA"/>
        </w:rPr>
      </w:pPr>
      <w:r>
        <w:rPr>
          <w:lang w:val="fr-CA"/>
        </w:rPr>
        <w:t>.2</w:t>
      </w:r>
      <w:r>
        <w:rPr>
          <w:lang w:val="fr-CA"/>
        </w:rPr>
        <w:tab/>
        <w:t>L’usine manufacturant la membrane de bitume caoutchoutée doit être approuvée ISO 9001-20</w:t>
      </w:r>
      <w:r w:rsidR="000826D0">
        <w:rPr>
          <w:lang w:val="fr-CA"/>
        </w:rPr>
        <w:t>15</w:t>
      </w:r>
      <w:r>
        <w:rPr>
          <w:lang w:val="fr-CA"/>
        </w:rPr>
        <w:t xml:space="preserve"> et fournir </w:t>
      </w:r>
      <w:r w:rsidRPr="0013042E">
        <w:rPr>
          <w:lang w:val="fr-CA"/>
        </w:rPr>
        <w:t>une copie du certificat</w:t>
      </w:r>
      <w:r>
        <w:rPr>
          <w:lang w:val="fr-CA"/>
        </w:rPr>
        <w:t xml:space="preserve"> officiel.</w:t>
      </w:r>
    </w:p>
    <w:p w14:paraId="22E17920" w14:textId="77777777" w:rsidR="00465A30" w:rsidRDefault="00CC7D31" w:rsidP="00F3055D">
      <w:pPr>
        <w:rPr>
          <w:lang w:val="fr-CA"/>
        </w:rPr>
      </w:pPr>
      <w:r>
        <w:rPr>
          <w:lang w:val="fr-CA"/>
        </w:rPr>
        <w:t>.3</w:t>
      </w:r>
      <w:r w:rsidR="00465A30" w:rsidRPr="00144985">
        <w:rPr>
          <w:lang w:val="fr-CA"/>
        </w:rPr>
        <w:tab/>
        <w:t>L'applicateur de la membrane doit être approuvé par le manufacturier; faire la preuve, à la satisfaction de l'architecte [du consultant] [de l'ingénieur] qu’il est certifié « installateur du système Garden Roof</w:t>
      </w:r>
      <w:r w:rsidR="00465A30" w:rsidRPr="00CC7D31">
        <w:rPr>
          <w:vertAlign w:val="superscript"/>
          <w:lang w:val="fr-CA"/>
        </w:rPr>
        <w:t>®</w:t>
      </w:r>
      <w:r w:rsidR="00465A30" w:rsidRPr="00144985">
        <w:rPr>
          <w:lang w:val="fr-CA"/>
        </w:rPr>
        <w:t xml:space="preserve"> » et qu'il a une expérience d'application continue au cours des cinq (5) dernières années dans le domaine</w:t>
      </w:r>
      <w:r w:rsidR="007605D1" w:rsidRPr="00144985">
        <w:rPr>
          <w:lang w:val="fr-CA"/>
        </w:rPr>
        <w:t>.</w:t>
      </w:r>
    </w:p>
    <w:p w14:paraId="3EF0754D" w14:textId="77777777" w:rsidR="00CC7D31" w:rsidRPr="00144985" w:rsidRDefault="00CC7D31" w:rsidP="00465A30">
      <w:pPr>
        <w:rPr>
          <w:lang w:val="fr-CA"/>
        </w:rPr>
      </w:pPr>
      <w:r>
        <w:rPr>
          <w:lang w:val="fr-CA"/>
        </w:rPr>
        <w:t>.4</w:t>
      </w:r>
      <w:r>
        <w:rPr>
          <w:lang w:val="fr-CA"/>
        </w:rPr>
        <w:tab/>
      </w:r>
      <w:r w:rsidRPr="00CC7D31">
        <w:rPr>
          <w:lang w:val="fr-CA"/>
        </w:rPr>
        <w:t>L’applicateur de la membrane doit avoir une liste d’au moins trois (3) projets, complétés avec satisfaction depuis les cinq (5) dernières années, de nature et de complexité similaires à ce projet.  L’expérience de soumission précédente doit correspondre à la proposition de système de membrane spécifique à utiliser par l’applicateur.</w:t>
      </w:r>
    </w:p>
    <w:p w14:paraId="29D0D90D" w14:textId="77777777" w:rsidR="00465A30" w:rsidRPr="00144985" w:rsidRDefault="00465A30" w:rsidP="00465A30">
      <w:pPr>
        <w:rPr>
          <w:lang w:val="fr-CA"/>
        </w:rPr>
      </w:pPr>
      <w:r w:rsidRPr="00144985">
        <w:rPr>
          <w:lang w:val="fr-CA"/>
        </w:rPr>
        <w:t>.</w:t>
      </w:r>
      <w:r w:rsidR="00CC7D31">
        <w:rPr>
          <w:lang w:val="fr-CA"/>
        </w:rPr>
        <w:t>5</w:t>
      </w:r>
      <w:r w:rsidRPr="00144985">
        <w:rPr>
          <w:lang w:val="fr-CA"/>
        </w:rPr>
        <w:tab/>
        <w:t>Le contremaître doit posséder une expérience minimale de cinq (5) ans et au moins un ouvrier de l'équipe doit aussi posséder cette expéri</w:t>
      </w:r>
      <w:r w:rsidR="00CC7D31">
        <w:rPr>
          <w:lang w:val="fr-CA"/>
        </w:rPr>
        <w:t>ence minimale de cinq (5) ans.</w:t>
      </w:r>
    </w:p>
    <w:p w14:paraId="4C23858A" w14:textId="77777777" w:rsidR="00465A30" w:rsidRPr="00144985" w:rsidRDefault="00465A30" w:rsidP="00465A30">
      <w:pPr>
        <w:rPr>
          <w:lang w:val="fr-CA"/>
        </w:rPr>
      </w:pPr>
      <w:r w:rsidRPr="00144985">
        <w:rPr>
          <w:lang w:val="fr-CA"/>
        </w:rPr>
        <w:t>.</w:t>
      </w:r>
      <w:r w:rsidR="00CC7D31">
        <w:rPr>
          <w:lang w:val="fr-CA"/>
        </w:rPr>
        <w:t>6</w:t>
      </w:r>
      <w:r w:rsidRPr="00144985">
        <w:rPr>
          <w:lang w:val="fr-CA"/>
        </w:rPr>
        <w:tab/>
        <w:t>Le manufacturier doit avoir à son service un technicien compétent pour assister l'entrepreneur, si nécessaire, dans l'application des produits et dans l'inspection du système de revêtement d'imperméabilisation.</w:t>
      </w:r>
    </w:p>
    <w:p w14:paraId="09C6D35B" w14:textId="77777777" w:rsidR="00465A30" w:rsidRPr="00144985" w:rsidRDefault="00465A30" w:rsidP="00465A30">
      <w:pPr>
        <w:rPr>
          <w:lang w:val="fr-CA"/>
        </w:rPr>
      </w:pPr>
      <w:r w:rsidRPr="00144985">
        <w:rPr>
          <w:lang w:val="fr-CA"/>
        </w:rPr>
        <w:t>.</w:t>
      </w:r>
      <w:r w:rsidR="00CC7D31">
        <w:rPr>
          <w:lang w:val="fr-CA"/>
        </w:rPr>
        <w:t>7</w:t>
      </w:r>
      <w:r w:rsidRPr="00144985">
        <w:rPr>
          <w:lang w:val="fr-CA"/>
        </w:rPr>
        <w:tab/>
        <w:t>Le sous-contractant, entrepreneur paysagiste, doit être approuvé par le manufacturier de la membrane; faire la preuve, à la satisfaction de l'architecte [du consultant] [de l'ingénieur] qu'il a une expérience pratique continue au cours des cinq (5) dernières années dans le domaine de l’horticulture.</w:t>
      </w:r>
      <w:r w:rsidR="000B0CEE">
        <w:rPr>
          <w:lang w:val="fr-CA"/>
        </w:rPr>
        <w:t xml:space="preserve"> </w:t>
      </w:r>
      <w:r w:rsidRPr="00144985">
        <w:rPr>
          <w:lang w:val="fr-CA"/>
        </w:rPr>
        <w:t xml:space="preserve"> Il doit avoir une bonne compréhension des techniques horticoles, doit être familier avec la norme </w:t>
      </w:r>
      <w:r w:rsidR="002B00C0" w:rsidRPr="0013042E">
        <w:rPr>
          <w:lang w:val="fr-CA"/>
        </w:rPr>
        <w:t>B</w:t>
      </w:r>
      <w:r w:rsidRPr="0013042E">
        <w:rPr>
          <w:lang w:val="fr-CA"/>
        </w:rPr>
        <w:t>NQ 0605/20</w:t>
      </w:r>
      <w:r w:rsidR="002B00C0" w:rsidRPr="0013042E">
        <w:rPr>
          <w:lang w:val="fr-CA"/>
        </w:rPr>
        <w:t>19</w:t>
      </w:r>
      <w:r w:rsidRPr="0013042E">
        <w:rPr>
          <w:lang w:val="fr-CA"/>
        </w:rPr>
        <w:t xml:space="preserve"> et avoir une bonne connaissance taxonomique.  </w:t>
      </w:r>
      <w:r w:rsidR="004817B0" w:rsidRPr="0013042E">
        <w:rPr>
          <w:lang w:val="fr-CA"/>
        </w:rPr>
        <w:t>I</w:t>
      </w:r>
      <w:r w:rsidRPr="0013042E">
        <w:rPr>
          <w:lang w:val="fr-CA"/>
        </w:rPr>
        <w:t>l doit être en mesure de bien identifier les espèces indésirables à leurs différents stades de croissance.</w:t>
      </w:r>
      <w:r w:rsidR="004817B0" w:rsidRPr="0013042E">
        <w:rPr>
          <w:lang w:val="fr-CA"/>
        </w:rPr>
        <w:t xml:space="preserve">  De plus</w:t>
      </w:r>
      <w:r w:rsidR="004817B0">
        <w:rPr>
          <w:lang w:val="fr-CA"/>
        </w:rPr>
        <w:t xml:space="preserve">, il doit comprendre les </w:t>
      </w:r>
      <w:r w:rsidR="00A86E1A">
        <w:rPr>
          <w:lang w:val="fr-CA"/>
        </w:rPr>
        <w:t xml:space="preserve">composantes de </w:t>
      </w:r>
      <w:r w:rsidR="004817B0">
        <w:rPr>
          <w:lang w:val="fr-CA"/>
        </w:rPr>
        <w:t xml:space="preserve">base </w:t>
      </w:r>
      <w:r w:rsidR="00A86E1A">
        <w:rPr>
          <w:lang w:val="fr-CA"/>
        </w:rPr>
        <w:t>d’un système d’irrigation.</w:t>
      </w:r>
    </w:p>
    <w:p w14:paraId="2BA703D4" w14:textId="77777777" w:rsidR="00465A30" w:rsidRDefault="00465A30" w:rsidP="00465A30">
      <w:pPr>
        <w:rPr>
          <w:lang w:val="fr-CA"/>
        </w:rPr>
      </w:pPr>
      <w:r w:rsidRPr="00144985">
        <w:rPr>
          <w:lang w:val="fr-CA"/>
        </w:rPr>
        <w:t>.</w:t>
      </w:r>
      <w:r w:rsidR="00CC7D31">
        <w:rPr>
          <w:lang w:val="fr-CA"/>
        </w:rPr>
        <w:t>8</w:t>
      </w:r>
      <w:r w:rsidRPr="00144985">
        <w:rPr>
          <w:lang w:val="fr-CA"/>
        </w:rPr>
        <w:tab/>
        <w:t>Le sous-contractant, installateur du système de toiture végétale, est responsable de l’entretien de la toiture végétale pour une période d’au moins deux ans.</w:t>
      </w:r>
      <w:r w:rsidR="00F3055D">
        <w:rPr>
          <w:lang w:val="fr-CA"/>
        </w:rPr>
        <w:t xml:space="preserve"> </w:t>
      </w:r>
      <w:r w:rsidRPr="00144985">
        <w:rPr>
          <w:lang w:val="fr-CA"/>
        </w:rPr>
        <w:t xml:space="preserve"> Il doit s’assurer que lors de la remise du projet, les végétaux sont denses, en santé, exempts d’adventices et la reprise, complétée.</w:t>
      </w:r>
    </w:p>
    <w:p w14:paraId="414AB794" w14:textId="77777777" w:rsidR="002B00C0" w:rsidRPr="00144985" w:rsidRDefault="002B00C0" w:rsidP="00465A30">
      <w:pPr>
        <w:rPr>
          <w:lang w:val="fr-CA"/>
        </w:rPr>
      </w:pPr>
      <w:r>
        <w:rPr>
          <w:lang w:val="fr-CA"/>
        </w:rPr>
        <w:t>.9</w:t>
      </w:r>
      <w:r>
        <w:rPr>
          <w:lang w:val="fr-CA"/>
        </w:rPr>
        <w:tab/>
      </w:r>
      <w:r w:rsidRPr="0013042E">
        <w:rPr>
          <w:b/>
          <w:lang w:val="fr-CA"/>
        </w:rPr>
        <w:t xml:space="preserve">Voir la section </w:t>
      </w:r>
      <w:r w:rsidR="00165C21" w:rsidRPr="0013042E">
        <w:rPr>
          <w:b/>
          <w:lang w:val="fr-CA"/>
        </w:rPr>
        <w:t xml:space="preserve">[1.5.1] </w:t>
      </w:r>
      <w:r w:rsidRPr="0013042E">
        <w:rPr>
          <w:b/>
          <w:lang w:val="fr-CA"/>
        </w:rPr>
        <w:t>DESCRIPTION DU SYSTÈME</w:t>
      </w:r>
      <w:r w:rsidRPr="0013042E">
        <w:rPr>
          <w:lang w:val="fr-CA"/>
        </w:rPr>
        <w:t>.</w:t>
      </w:r>
      <w:r w:rsidR="008F5A9C" w:rsidRPr="0013042E">
        <w:rPr>
          <w:lang w:val="fr-CA"/>
        </w:rPr>
        <w:t xml:space="preserve"> </w:t>
      </w:r>
      <w:r w:rsidRPr="0013042E">
        <w:rPr>
          <w:lang w:val="fr-CA"/>
        </w:rPr>
        <w:t xml:space="preserve"> Inclure une source unique pour toutes les composantes du manufacturier.</w:t>
      </w:r>
    </w:p>
    <w:p w14:paraId="6A718141" w14:textId="77777777" w:rsidR="00A1762F" w:rsidRDefault="00465A30" w:rsidP="00465A30">
      <w:pPr>
        <w:rPr>
          <w:lang w:val="fr-CA"/>
        </w:rPr>
      </w:pPr>
      <w:r w:rsidRPr="00144985">
        <w:rPr>
          <w:lang w:val="fr-CA"/>
        </w:rPr>
        <w:t>.</w:t>
      </w:r>
      <w:r w:rsidR="002B00C0">
        <w:rPr>
          <w:lang w:val="fr-CA"/>
        </w:rPr>
        <w:t>10</w:t>
      </w:r>
      <w:r w:rsidRPr="00144985">
        <w:rPr>
          <w:lang w:val="fr-CA"/>
        </w:rPr>
        <w:tab/>
      </w:r>
      <w:r w:rsidR="00F8387D" w:rsidRPr="00F8387D">
        <w:rPr>
          <w:lang w:val="fr-CA"/>
        </w:rPr>
        <w:t xml:space="preserve">Le </w:t>
      </w:r>
      <w:r w:rsidR="00F3055D">
        <w:rPr>
          <w:lang w:val="fr-CA"/>
        </w:rPr>
        <w:t>manufacturier</w:t>
      </w:r>
      <w:r w:rsidR="00F8387D" w:rsidRPr="00F8387D">
        <w:rPr>
          <w:lang w:val="fr-CA"/>
        </w:rPr>
        <w:t xml:space="preserve"> du système de toiture végétale doit démontrer que le système de toiture végétale spécifique au projet a été développé, mis en marché, </w:t>
      </w:r>
      <w:r w:rsidR="00F8387D" w:rsidRPr="00F8387D">
        <w:rPr>
          <w:lang w:val="fr-CA"/>
        </w:rPr>
        <w:lastRenderedPageBreak/>
        <w:t>supporté et installé depuis un minimum de quinze (15) ans sur des projets de complexité similaire.</w:t>
      </w:r>
    </w:p>
    <w:p w14:paraId="1F788850" w14:textId="77777777" w:rsidR="005D61EA" w:rsidRDefault="00F8387D" w:rsidP="00465A30">
      <w:pPr>
        <w:rPr>
          <w:lang w:val="fr-CA"/>
        </w:rPr>
      </w:pPr>
      <w:r>
        <w:rPr>
          <w:lang w:val="fr-CA"/>
        </w:rPr>
        <w:t>.1</w:t>
      </w:r>
      <w:r w:rsidR="00CC1261">
        <w:rPr>
          <w:lang w:val="fr-CA"/>
        </w:rPr>
        <w:t>1</w:t>
      </w:r>
      <w:r>
        <w:rPr>
          <w:lang w:val="fr-CA"/>
        </w:rPr>
        <w:tab/>
      </w:r>
      <w:r w:rsidR="00465A30" w:rsidRPr="00144985">
        <w:rPr>
          <w:lang w:val="fr-CA"/>
        </w:rPr>
        <w:t>Le manufacturier du système de toiture végétale doit fournir les statistiques et les calculs nécessaires pour s’assurer que l’assemblage de la toiture végétale rencontre les critères de rétention d’eau de pluie ainsi que le volume de débit d’évacuation.</w:t>
      </w:r>
    </w:p>
    <w:p w14:paraId="6E12158A" w14:textId="77777777" w:rsidR="00465A30" w:rsidRPr="00144985" w:rsidRDefault="00465A30" w:rsidP="005D61EA">
      <w:pPr>
        <w:ind w:hanging="567"/>
        <w:rPr>
          <w:lang w:val="fr-CA"/>
        </w:rPr>
      </w:pPr>
      <w:r w:rsidRPr="00144985">
        <w:rPr>
          <w:lang w:val="fr-CA"/>
        </w:rPr>
        <w:t>.</w:t>
      </w:r>
      <w:r w:rsidR="00F8387D">
        <w:rPr>
          <w:lang w:val="fr-CA"/>
        </w:rPr>
        <w:t>1</w:t>
      </w:r>
      <w:r w:rsidRPr="00144985">
        <w:rPr>
          <w:lang w:val="fr-CA"/>
        </w:rPr>
        <w:tab/>
        <w:t>Les calculs sont faits en fonction des caractéristiques physiques des matériaux utilisés dans la composition de la toiture végétale</w:t>
      </w:r>
      <w:r w:rsidR="007605D1" w:rsidRPr="00144985">
        <w:rPr>
          <w:lang w:val="fr-CA"/>
        </w:rPr>
        <w:t xml:space="preserve"> incluant mais n’étant pas limités à la formulation régionale spécifique du substrat de croissance et aux matériaux de rétention/ drainage de l’eau.</w:t>
      </w:r>
    </w:p>
    <w:p w14:paraId="46D13CFA" w14:textId="77777777" w:rsidR="00465A30" w:rsidRPr="00144985" w:rsidRDefault="00465A30" w:rsidP="00F8387D">
      <w:pPr>
        <w:ind w:hanging="567"/>
        <w:rPr>
          <w:lang w:val="fr-CA"/>
        </w:rPr>
      </w:pPr>
      <w:r w:rsidRPr="00144985">
        <w:rPr>
          <w:lang w:val="fr-CA"/>
        </w:rPr>
        <w:t>.</w:t>
      </w:r>
      <w:r w:rsidR="00F8387D">
        <w:rPr>
          <w:lang w:val="fr-CA"/>
        </w:rPr>
        <w:t>2</w:t>
      </w:r>
      <w:r w:rsidRPr="00144985">
        <w:rPr>
          <w:lang w:val="fr-CA"/>
        </w:rPr>
        <w:tab/>
        <w:t>Les calculs prennent en considération les surfaces végétalisées et non végétalisées de la toiture et les conditions climatiques locales, incluant l’intensité, la durée et le nombre de précipitations.</w:t>
      </w:r>
    </w:p>
    <w:p w14:paraId="641D27BF" w14:textId="77777777" w:rsidR="007605D1" w:rsidRDefault="007605D1" w:rsidP="007605D1">
      <w:pPr>
        <w:rPr>
          <w:lang w:val="fr-CA"/>
        </w:rPr>
      </w:pPr>
      <w:r w:rsidRPr="00144985">
        <w:rPr>
          <w:lang w:val="fr-CA"/>
        </w:rPr>
        <w:t>.1</w:t>
      </w:r>
      <w:r w:rsidR="00CC1261">
        <w:rPr>
          <w:lang w:val="fr-CA"/>
        </w:rPr>
        <w:t>2</w:t>
      </w:r>
      <w:r w:rsidRPr="00144985">
        <w:rPr>
          <w:lang w:val="fr-CA"/>
        </w:rPr>
        <w:tab/>
        <w:t xml:space="preserve">Le manufacturier de toiture végétale doit fournir des données démontrant que les paramètres de </w:t>
      </w:r>
      <w:r w:rsidR="00BA49CA" w:rsidRPr="00144985">
        <w:rPr>
          <w:lang w:val="fr-CA"/>
        </w:rPr>
        <w:t>“C-Factor” et de “</w:t>
      </w:r>
      <w:proofErr w:type="spellStart"/>
      <w:r w:rsidR="00BA49CA" w:rsidRPr="00144985">
        <w:rPr>
          <w:lang w:val="fr-CA"/>
        </w:rPr>
        <w:t>Curve</w:t>
      </w:r>
      <w:proofErr w:type="spellEnd"/>
      <w:r w:rsidR="00BA49CA" w:rsidRPr="00144985">
        <w:rPr>
          <w:lang w:val="fr-CA"/>
        </w:rPr>
        <w:t xml:space="preserve"> </w:t>
      </w:r>
      <w:proofErr w:type="spellStart"/>
      <w:r w:rsidR="00BA49CA" w:rsidRPr="00144985">
        <w:rPr>
          <w:lang w:val="fr-CA"/>
        </w:rPr>
        <w:t>Number</w:t>
      </w:r>
      <w:proofErr w:type="spellEnd"/>
      <w:r w:rsidR="00BA49CA" w:rsidRPr="00144985">
        <w:rPr>
          <w:lang w:val="fr-CA"/>
        </w:rPr>
        <w:t>”</w:t>
      </w:r>
      <w:r w:rsidR="00BA49CA">
        <w:rPr>
          <w:lang w:val="fr-CA"/>
        </w:rPr>
        <w:t xml:space="preserve"> </w:t>
      </w:r>
      <w:r w:rsidRPr="00144985">
        <w:rPr>
          <w:lang w:val="fr-CA"/>
        </w:rPr>
        <w:t>Composite</w:t>
      </w:r>
      <w:r w:rsidR="00BA49CA">
        <w:rPr>
          <w:lang w:val="fr-CA"/>
        </w:rPr>
        <w:t>s</w:t>
      </w:r>
      <w:r w:rsidRPr="00144985">
        <w:rPr>
          <w:lang w:val="fr-CA"/>
        </w:rPr>
        <w:t xml:space="preserve"> pour son système de toiture végétale sont moindres ou égales aux facteurs utilisés en design et analyse d’ingénierie pour le projet de drainage et le système d’analyse des eaux de pluie.</w:t>
      </w:r>
    </w:p>
    <w:p w14:paraId="4D8ABDED" w14:textId="77777777" w:rsidR="002B00C0" w:rsidRPr="00144985" w:rsidRDefault="002B00C0" w:rsidP="007605D1">
      <w:pPr>
        <w:rPr>
          <w:lang w:val="fr-CA"/>
        </w:rPr>
      </w:pPr>
      <w:r>
        <w:rPr>
          <w:lang w:val="fr-CA"/>
        </w:rPr>
        <w:t>.1</w:t>
      </w:r>
      <w:r w:rsidR="00CC1261">
        <w:rPr>
          <w:lang w:val="fr-CA"/>
        </w:rPr>
        <w:t>3</w:t>
      </w:r>
      <w:r>
        <w:rPr>
          <w:lang w:val="fr-CA"/>
        </w:rPr>
        <w:tab/>
      </w:r>
      <w:r w:rsidR="000F091E" w:rsidRPr="0013042E">
        <w:rPr>
          <w:lang w:val="fr-CA"/>
        </w:rPr>
        <w:t>Le représentant du manufacturier doit rencontrer l’entrepreneur sous-traitant et les professionnels concernés pour une réunion préparatoire de chantier afin de discuter des conditions du projet.</w:t>
      </w:r>
      <w:r w:rsidR="00981BA6" w:rsidRPr="0013042E">
        <w:rPr>
          <w:lang w:val="fr-CA"/>
        </w:rPr>
        <w:t xml:space="preserve"> </w:t>
      </w:r>
      <w:r w:rsidR="000F091E" w:rsidRPr="0013042E">
        <w:rPr>
          <w:lang w:val="fr-CA"/>
        </w:rPr>
        <w:t xml:space="preserve"> Le représentant doit aussi assister l’entrepreneur, si nécessaire, dans l’application des produits.</w:t>
      </w:r>
    </w:p>
    <w:p w14:paraId="5EA50A62" w14:textId="77777777" w:rsidR="00465A30" w:rsidRPr="00144985" w:rsidRDefault="00465A30" w:rsidP="00CC404D">
      <w:pPr>
        <w:pStyle w:val="Titre2"/>
        <w:rPr>
          <w:lang w:val="fr-CA"/>
        </w:rPr>
      </w:pPr>
      <w:r w:rsidRPr="00144985">
        <w:rPr>
          <w:lang w:val="fr-CA"/>
        </w:rPr>
        <w:t>1.9</w:t>
      </w:r>
      <w:r w:rsidRPr="00144985">
        <w:rPr>
          <w:lang w:val="fr-CA"/>
        </w:rPr>
        <w:tab/>
        <w:t>EXIGENCES DES ORGANISMES DE RÉGLEMENTATION</w:t>
      </w:r>
    </w:p>
    <w:p w14:paraId="7C8C30E8" w14:textId="77777777" w:rsidR="00465A30" w:rsidRPr="00144985" w:rsidRDefault="00465A30" w:rsidP="00CC404D">
      <w:pPr>
        <w:pStyle w:val="Citation"/>
        <w:framePr w:wrap="around"/>
        <w:rPr>
          <w:lang w:val="fr-CA"/>
        </w:rPr>
      </w:pPr>
      <w:r w:rsidRPr="00144985">
        <w:rPr>
          <w:lang w:val="fr-CA"/>
        </w:rPr>
        <w:t>RÉDACTEUR:</w:t>
      </w:r>
      <w:r w:rsidR="00CC404D">
        <w:rPr>
          <w:lang w:val="fr-CA"/>
        </w:rPr>
        <w:tab/>
      </w:r>
      <w:r w:rsidRPr="00144985">
        <w:rPr>
          <w:lang w:val="fr-CA"/>
        </w:rPr>
        <w:t>Une toiture ULC est composée d'un assemblage pouvant résister à une exposition au feu en provenance de l'extérieur du bâtiment.</w:t>
      </w:r>
      <w:r w:rsidR="00C75315">
        <w:rPr>
          <w:lang w:val="fr-CA"/>
        </w:rPr>
        <w:t xml:space="preserve"> </w:t>
      </w:r>
      <w:r w:rsidRPr="00144985">
        <w:rPr>
          <w:lang w:val="fr-CA"/>
        </w:rPr>
        <w:t xml:space="preserve"> Le classement est établi selon que le degré d'exposition au feu soit sévère (classe A), moyen (classe B) ou léger (classe C); ce classement a été établi conformément à la norme CAN/ULC-S107</w:t>
      </w:r>
      <w:r w:rsidR="005D61EA">
        <w:rPr>
          <w:lang w:val="fr-CA"/>
        </w:rPr>
        <w:t>-</w:t>
      </w:r>
      <w:r w:rsidRPr="00144985">
        <w:rPr>
          <w:lang w:val="fr-CA"/>
        </w:rPr>
        <w:t>M, méthodes de tests pour les couvertures.</w:t>
      </w:r>
    </w:p>
    <w:p w14:paraId="293D3649" w14:textId="77777777" w:rsidR="00465A30" w:rsidRPr="0013042E" w:rsidRDefault="00465A30" w:rsidP="00465A30">
      <w:pPr>
        <w:rPr>
          <w:lang w:val="fr-CA"/>
        </w:rPr>
      </w:pPr>
      <w:r w:rsidRPr="00144985">
        <w:rPr>
          <w:lang w:val="fr-CA"/>
        </w:rPr>
        <w:t>.1</w:t>
      </w:r>
      <w:r w:rsidRPr="00144985">
        <w:rPr>
          <w:lang w:val="fr-CA"/>
        </w:rPr>
        <w:tab/>
        <w:t xml:space="preserve">Le système de couverture faisant l'objet de la présente section est ULC Classe A, </w:t>
      </w:r>
      <w:r w:rsidRPr="0013042E">
        <w:rPr>
          <w:lang w:val="fr-CA"/>
        </w:rPr>
        <w:t xml:space="preserve">conformément au résultat d'essai No. 360 O18, réalisé selon la méthode d'essai </w:t>
      </w:r>
      <w:r w:rsidR="002C6D48" w:rsidRPr="0013042E">
        <w:rPr>
          <w:lang w:val="fr-CA"/>
        </w:rPr>
        <w:t xml:space="preserve">CAN/ULC-S107M </w:t>
      </w:r>
      <w:r w:rsidRPr="0013042E">
        <w:rPr>
          <w:lang w:val="fr-CA"/>
        </w:rPr>
        <w:t xml:space="preserve">et </w:t>
      </w:r>
      <w:r w:rsidR="002C6D48" w:rsidRPr="0013042E">
        <w:rPr>
          <w:lang w:val="fr-CA"/>
        </w:rPr>
        <w:t>CAN/ULC-S126-M86</w:t>
      </w:r>
      <w:r w:rsidRPr="0013042E">
        <w:rPr>
          <w:lang w:val="fr-CA"/>
        </w:rPr>
        <w:t>.</w:t>
      </w:r>
    </w:p>
    <w:p w14:paraId="2C5847B1" w14:textId="77777777" w:rsidR="00465A30" w:rsidRPr="0013042E" w:rsidRDefault="00465A30" w:rsidP="00CC404D">
      <w:pPr>
        <w:pStyle w:val="Citation"/>
        <w:framePr w:wrap="around"/>
        <w:rPr>
          <w:lang w:val="fr-CA"/>
        </w:rPr>
      </w:pPr>
      <w:r w:rsidRPr="0013042E">
        <w:rPr>
          <w:lang w:val="fr-CA"/>
        </w:rPr>
        <w:t>RÉDACTEUR:</w:t>
      </w:r>
      <w:r w:rsidR="00CC404D" w:rsidRPr="0013042E">
        <w:rPr>
          <w:lang w:val="fr-CA"/>
        </w:rPr>
        <w:tab/>
      </w:r>
      <w:r w:rsidRPr="0013042E">
        <w:rPr>
          <w:lang w:val="fr-CA"/>
        </w:rPr>
        <w:t xml:space="preserve">Le paragraphe </w:t>
      </w:r>
      <w:r w:rsidR="002C6D48" w:rsidRPr="0013042E">
        <w:rPr>
          <w:lang w:val="fr-CA"/>
        </w:rPr>
        <w:t>suivant</w:t>
      </w:r>
      <w:r w:rsidRPr="0013042E">
        <w:rPr>
          <w:lang w:val="fr-CA"/>
        </w:rPr>
        <w:t xml:space="preserve"> réfère aux exigences de l'organisme d'assureurs FACTORY MUTUAL (FM); vérifier si le propriétaire est assuré auprès de cet organisme avant d'exiger à l'entrepreneur de s'y conformer.</w:t>
      </w:r>
    </w:p>
    <w:p w14:paraId="51C31B7B" w14:textId="77777777" w:rsidR="00465A30" w:rsidRPr="0013042E" w:rsidRDefault="00465A30" w:rsidP="00A86E1A">
      <w:pPr>
        <w:rPr>
          <w:szCs w:val="24"/>
          <w:lang w:val="fr-CA"/>
        </w:rPr>
      </w:pPr>
      <w:r w:rsidRPr="0013042E">
        <w:rPr>
          <w:lang w:val="fr-CA"/>
        </w:rPr>
        <w:t>.2</w:t>
      </w:r>
      <w:r w:rsidRPr="0013042E">
        <w:rPr>
          <w:lang w:val="fr-CA"/>
        </w:rPr>
        <w:tab/>
        <w:t>Le système de couverture faisant l’objet de la présente section est FM – Classe (1) (2</w:t>
      </w:r>
      <w:r w:rsidRPr="0013042E">
        <w:rPr>
          <w:szCs w:val="24"/>
          <w:lang w:val="fr-CA"/>
        </w:rPr>
        <w:t>).</w:t>
      </w:r>
    </w:p>
    <w:p w14:paraId="450210C7" w14:textId="77777777" w:rsidR="00465A30" w:rsidRPr="00144985" w:rsidRDefault="008A2053" w:rsidP="008A2053">
      <w:pPr>
        <w:pStyle w:val="Citation"/>
        <w:framePr w:wrap="around"/>
        <w:rPr>
          <w:lang w:val="fr-CA"/>
        </w:rPr>
      </w:pPr>
      <w:r w:rsidRPr="0013042E">
        <w:rPr>
          <w:color w:val="auto"/>
          <w:sz w:val="24"/>
          <w:lang w:val="fr-CA"/>
        </w:rPr>
        <w:lastRenderedPageBreak/>
        <w:br w:type="page"/>
      </w:r>
      <w:r w:rsidR="00465A30" w:rsidRPr="0013042E">
        <w:rPr>
          <w:lang w:val="fr-CA"/>
        </w:rPr>
        <w:t>RÉDACTEUR:</w:t>
      </w:r>
      <w:r w:rsidR="00CC404D" w:rsidRPr="0013042E">
        <w:rPr>
          <w:lang w:val="fr-CA"/>
        </w:rPr>
        <w:tab/>
      </w:r>
      <w:r w:rsidR="00465A30" w:rsidRPr="0013042E">
        <w:rPr>
          <w:lang w:val="fr-CA"/>
        </w:rPr>
        <w:t xml:space="preserve">Concernant le paragraphe </w:t>
      </w:r>
      <w:r w:rsidR="002C6D48" w:rsidRPr="0013042E">
        <w:rPr>
          <w:lang w:val="fr-CA"/>
        </w:rPr>
        <w:t>suivant</w:t>
      </w:r>
      <w:r w:rsidR="00465A30" w:rsidRPr="0013042E">
        <w:rPr>
          <w:lang w:val="fr-CA"/>
        </w:rPr>
        <w:t>, afin de résister au phénomène de succion du vent sur la toiture on peut utiliser les données de FM et les exigences qui en découlent (même si le propriétaire n'est pas assuré par FM</w:t>
      </w:r>
      <w:r w:rsidR="00806309" w:rsidRPr="0013042E">
        <w:rPr>
          <w:lang w:val="fr-CA"/>
        </w:rPr>
        <w:t>)</w:t>
      </w:r>
      <w:r w:rsidR="00465A30" w:rsidRPr="0013042E">
        <w:rPr>
          <w:lang w:val="fr-CA"/>
        </w:rPr>
        <w:t xml:space="preserve"> pour ancrer le système</w:t>
      </w:r>
      <w:r w:rsidR="00465A30" w:rsidRPr="00144985">
        <w:rPr>
          <w:lang w:val="fr-CA"/>
        </w:rPr>
        <w:t xml:space="preserve"> de couverture ou une de ses parties à la structure.</w:t>
      </w:r>
      <w:r w:rsidR="00981BA6">
        <w:rPr>
          <w:lang w:val="fr-CA"/>
        </w:rPr>
        <w:t xml:space="preserve"> </w:t>
      </w:r>
      <w:r w:rsidR="00465A30" w:rsidRPr="00144985">
        <w:rPr>
          <w:lang w:val="fr-CA"/>
        </w:rPr>
        <w:t xml:space="preserve"> Voir à cet effet le "Data </w:t>
      </w:r>
      <w:proofErr w:type="spellStart"/>
      <w:r w:rsidR="00465A30" w:rsidRPr="00144985">
        <w:rPr>
          <w:lang w:val="fr-CA"/>
        </w:rPr>
        <w:t>Sheet</w:t>
      </w:r>
      <w:proofErr w:type="spellEnd"/>
      <w:r w:rsidR="00465A30" w:rsidRPr="00144985">
        <w:rPr>
          <w:lang w:val="fr-CA"/>
        </w:rPr>
        <w:t xml:space="preserve"> I-28" portant sur les pontages d'acier isolés recouverts d’un panneau de béton léger ou d’autres matériaux approuvés.</w:t>
      </w:r>
    </w:p>
    <w:p w14:paraId="7B4A8CFD" w14:textId="77777777" w:rsidR="00C9761A" w:rsidRDefault="00465A30" w:rsidP="00465A30">
      <w:pPr>
        <w:rPr>
          <w:lang w:val="fr-CA"/>
        </w:rPr>
      </w:pPr>
      <w:r w:rsidRPr="00144985">
        <w:rPr>
          <w:lang w:val="fr-CA"/>
        </w:rPr>
        <w:t>.3</w:t>
      </w:r>
      <w:r w:rsidRPr="00144985">
        <w:rPr>
          <w:lang w:val="fr-CA"/>
        </w:rPr>
        <w:tab/>
      </w:r>
      <w:r w:rsidR="00C9761A" w:rsidRPr="0013042E">
        <w:rPr>
          <w:lang w:val="fr-CA"/>
        </w:rPr>
        <w:t>Les exigences en matière de lest varient en fonction de la hauteur du tablier de toit, de la hauteur effective du parapet et de la vitesse du vent, en fonction de l'emplacement du bâtiment.</w:t>
      </w:r>
      <w:r w:rsidR="00981BA6" w:rsidRPr="0013042E">
        <w:rPr>
          <w:lang w:val="fr-CA"/>
        </w:rPr>
        <w:t xml:space="preserve"> </w:t>
      </w:r>
      <w:r w:rsidR="00C9761A" w:rsidRPr="0013042E">
        <w:rPr>
          <w:lang w:val="fr-CA"/>
        </w:rPr>
        <w:t xml:space="preserve"> La toiture végétale nécessite également un lest adéquat par l'utilisation possible d’un tapis anti-érosion.</w:t>
      </w:r>
      <w:r w:rsidR="00981BA6" w:rsidRPr="0013042E">
        <w:rPr>
          <w:lang w:val="fr-CA"/>
        </w:rPr>
        <w:t xml:space="preserve"> </w:t>
      </w:r>
      <w:r w:rsidR="00C9761A" w:rsidRPr="0013042E">
        <w:rPr>
          <w:lang w:val="fr-CA"/>
        </w:rPr>
        <w:t xml:space="preserve"> Le design de ballast doit être en accord avec les exigences de la compagnie DuPont et Les Membranes </w:t>
      </w:r>
      <w:proofErr w:type="spellStart"/>
      <w:r w:rsidR="00C9761A" w:rsidRPr="0013042E">
        <w:rPr>
          <w:lang w:val="fr-CA"/>
        </w:rPr>
        <w:t>Hydrotech</w:t>
      </w:r>
      <w:proofErr w:type="spellEnd"/>
      <w:r w:rsidR="00C9761A" w:rsidRPr="0013042E">
        <w:rPr>
          <w:lang w:val="fr-CA"/>
        </w:rPr>
        <w:t xml:space="preserve"> Corp. et d’autres code applicables ou guides de design pour le vent. CONTACTE</w:t>
      </w:r>
      <w:r w:rsidR="00981BA6" w:rsidRPr="0013042E">
        <w:rPr>
          <w:lang w:val="fr-CA"/>
        </w:rPr>
        <w:t>R</w:t>
      </w:r>
      <w:r w:rsidR="00C9761A" w:rsidRPr="0013042E">
        <w:rPr>
          <w:lang w:val="fr-CA"/>
        </w:rPr>
        <w:t xml:space="preserve"> </w:t>
      </w:r>
      <w:proofErr w:type="spellStart"/>
      <w:r w:rsidR="00C9761A" w:rsidRPr="0013042E">
        <w:rPr>
          <w:lang w:val="fr-CA"/>
        </w:rPr>
        <w:t>Hydrotech</w:t>
      </w:r>
      <w:proofErr w:type="spellEnd"/>
      <w:r w:rsidR="00C9761A" w:rsidRPr="0013042E">
        <w:rPr>
          <w:lang w:val="fr-CA"/>
        </w:rPr>
        <w:t xml:space="preserve"> pour des recommandations au niveau du ballast.</w:t>
      </w:r>
    </w:p>
    <w:p w14:paraId="760FB8EC" w14:textId="77777777" w:rsidR="00465A30" w:rsidRPr="00144985" w:rsidRDefault="00465A30" w:rsidP="00153776">
      <w:pPr>
        <w:pStyle w:val="Titre2"/>
        <w:rPr>
          <w:lang w:val="fr-CA"/>
        </w:rPr>
      </w:pPr>
      <w:r w:rsidRPr="00144985">
        <w:rPr>
          <w:lang w:val="fr-CA"/>
        </w:rPr>
        <w:t>1.10</w:t>
      </w:r>
      <w:r w:rsidRPr="00144985">
        <w:rPr>
          <w:lang w:val="fr-CA"/>
        </w:rPr>
        <w:tab/>
        <w:t>ÉCHANTILLON DE L'OUVRAGE</w:t>
      </w:r>
    </w:p>
    <w:p w14:paraId="54362F0B" w14:textId="77777777" w:rsidR="00465A30" w:rsidRPr="00144985" w:rsidRDefault="00465A30" w:rsidP="00153776">
      <w:pPr>
        <w:pStyle w:val="Citation"/>
        <w:framePr w:wrap="around"/>
        <w:rPr>
          <w:lang w:val="fr-CA"/>
        </w:rPr>
      </w:pPr>
      <w:r w:rsidRPr="00144985">
        <w:rPr>
          <w:lang w:val="fr-CA"/>
        </w:rPr>
        <w:t>RÉDACTEUR:</w:t>
      </w:r>
      <w:r w:rsidRPr="00144985">
        <w:rPr>
          <w:lang w:val="fr-CA"/>
        </w:rPr>
        <w:tab/>
        <w:t>Utiliser cet article pour faire construire sur le site et sur une superficie donnée une partie du système de couverture; cet échantillon de l’ouvrage permettra de passer en revue la mise en place de la membrane, la coordination avec les travaux de plusieurs sections, les essais sur le site, la formation de divers corps de métier impliqués ou l'observation de l'installation.</w:t>
      </w:r>
    </w:p>
    <w:p w14:paraId="3DB795D5" w14:textId="77777777" w:rsidR="00153776" w:rsidRPr="00153776" w:rsidRDefault="00153776" w:rsidP="00153776">
      <w:pPr>
        <w:spacing w:before="0" w:after="0"/>
        <w:rPr>
          <w:sz w:val="16"/>
          <w:szCs w:val="16"/>
          <w:lang w:val="fr-CA"/>
        </w:rPr>
      </w:pPr>
    </w:p>
    <w:p w14:paraId="46FBE83E" w14:textId="77777777" w:rsidR="00465A30" w:rsidRPr="00144985" w:rsidRDefault="00465A30" w:rsidP="00153776">
      <w:pPr>
        <w:pStyle w:val="Citation"/>
        <w:framePr w:w="10066" w:wrap="around" w:y="3"/>
        <w:rPr>
          <w:lang w:val="fr-CA"/>
        </w:rPr>
      </w:pPr>
      <w:r w:rsidRPr="00144985">
        <w:rPr>
          <w:lang w:val="fr-CA"/>
        </w:rPr>
        <w:t>RÉDACTEUR:</w:t>
      </w:r>
      <w:r w:rsidRPr="00144985">
        <w:rPr>
          <w:lang w:val="fr-CA"/>
        </w:rPr>
        <w:tab/>
        <w:t>Identifier la section de référence appropriée et en inscrire le numéro et le titre.</w:t>
      </w:r>
    </w:p>
    <w:p w14:paraId="49096086" w14:textId="77777777" w:rsidR="00465A30" w:rsidRPr="0013042E" w:rsidRDefault="00465A30" w:rsidP="00465A30">
      <w:pPr>
        <w:rPr>
          <w:lang w:val="fr-CA"/>
        </w:rPr>
      </w:pPr>
      <w:r w:rsidRPr="00144985">
        <w:rPr>
          <w:lang w:val="fr-CA"/>
        </w:rPr>
        <w:t>.1</w:t>
      </w:r>
      <w:r w:rsidRPr="00144985">
        <w:rPr>
          <w:lang w:val="fr-CA"/>
        </w:rPr>
        <w:tab/>
      </w:r>
      <w:r w:rsidRPr="0013042E">
        <w:rPr>
          <w:lang w:val="fr-CA"/>
        </w:rPr>
        <w:t xml:space="preserve">Construire des échantillons de l'ouvrage conformément aux prescriptions de la section [01 33 00 – </w:t>
      </w:r>
      <w:r w:rsidR="003B1549" w:rsidRPr="0013042E">
        <w:rPr>
          <w:lang w:val="fr-CA"/>
        </w:rPr>
        <w:t>Documents/échantillons à soumettre</w:t>
      </w:r>
      <w:r w:rsidRPr="0013042E">
        <w:rPr>
          <w:lang w:val="fr-CA"/>
        </w:rPr>
        <w:t>].</w:t>
      </w:r>
    </w:p>
    <w:p w14:paraId="07C8D1E5" w14:textId="77777777" w:rsidR="00465A30" w:rsidRPr="00144985" w:rsidRDefault="00465A30" w:rsidP="00465A30">
      <w:pPr>
        <w:rPr>
          <w:lang w:val="fr-CA"/>
        </w:rPr>
      </w:pPr>
      <w:r w:rsidRPr="0013042E">
        <w:rPr>
          <w:lang w:val="fr-CA"/>
        </w:rPr>
        <w:t>.2</w:t>
      </w:r>
      <w:r w:rsidRPr="0013042E">
        <w:rPr>
          <w:lang w:val="fr-CA"/>
        </w:rPr>
        <w:tab/>
        <w:t>Réaliser le système de couverture sur une superficie d'au</w:t>
      </w:r>
      <w:r w:rsidRPr="00144985">
        <w:rPr>
          <w:lang w:val="fr-CA"/>
        </w:rPr>
        <w:t xml:space="preserve"> moins 10 m² et comportant un joint à recouvrement type, [un joint de dilatation] [un angle saillant] [et] [un angle rentrant].  La surface imperméabilisée aux fins de la production de l'échantillon pourra faire partie de l'ouvrage fini si elle est approuvée par l'architecte [le consultant] [l'ingénieur].</w:t>
      </w:r>
    </w:p>
    <w:p w14:paraId="3E28F02B" w14:textId="77777777" w:rsidR="008A2053" w:rsidRDefault="00465A30" w:rsidP="00465A30">
      <w:pPr>
        <w:rPr>
          <w:lang w:val="fr-CA"/>
        </w:rPr>
      </w:pPr>
      <w:r w:rsidRPr="00144985">
        <w:rPr>
          <w:lang w:val="fr-CA"/>
        </w:rPr>
        <w:t>.3</w:t>
      </w:r>
      <w:r w:rsidRPr="00144985">
        <w:rPr>
          <w:lang w:val="fr-CA"/>
        </w:rPr>
        <w:tab/>
        <w:t>Attendre [24] heures avant d'entreprendre les travaux [de toiture] afin de permettre à l'architecte [au consultant] [à l'ingénieur] d'examiner les échantillons et de les approuver.</w:t>
      </w:r>
    </w:p>
    <w:p w14:paraId="43928161" w14:textId="77777777" w:rsidR="00465A30" w:rsidRPr="00144985" w:rsidRDefault="00465A30" w:rsidP="008A2053">
      <w:pPr>
        <w:pStyle w:val="Titre2"/>
        <w:rPr>
          <w:lang w:val="fr-CA"/>
        </w:rPr>
      </w:pPr>
      <w:r w:rsidRPr="00144985">
        <w:rPr>
          <w:lang w:val="fr-CA"/>
        </w:rPr>
        <w:t>1.11</w:t>
      </w:r>
      <w:r w:rsidRPr="00144985">
        <w:rPr>
          <w:lang w:val="fr-CA"/>
        </w:rPr>
        <w:tab/>
        <w:t>RÉUNIONS PRÉPARATOIRES</w:t>
      </w:r>
    </w:p>
    <w:p w14:paraId="667A4552" w14:textId="77777777" w:rsidR="00465A30" w:rsidRPr="00144985" w:rsidRDefault="00465A30" w:rsidP="0090593D">
      <w:pPr>
        <w:pStyle w:val="Citation"/>
        <w:framePr w:wrap="around"/>
        <w:rPr>
          <w:lang w:val="fr-CA"/>
        </w:rPr>
      </w:pPr>
      <w:r w:rsidRPr="00144985">
        <w:rPr>
          <w:lang w:val="fr-CA"/>
        </w:rPr>
        <w:t>RÉDACTEUR:</w:t>
      </w:r>
      <w:r w:rsidRPr="00144985">
        <w:rPr>
          <w:lang w:val="fr-CA"/>
        </w:rPr>
        <w:tab/>
        <w:t>Utiliser cet article si le propriétaire a prévu d'intégrer ces réunions dans son processus d'administration de chantier; définir dans la section appropriée de la division 1, pour l'ensemble du projet si possible, les modalités de fonctionnement détaillées auxquelles le présent article réfère.</w:t>
      </w:r>
    </w:p>
    <w:p w14:paraId="7BC247E2" w14:textId="77777777" w:rsidR="00465A30" w:rsidRPr="00144985" w:rsidRDefault="00465A30" w:rsidP="00465A30">
      <w:pPr>
        <w:rPr>
          <w:lang w:val="fr-CA"/>
        </w:rPr>
      </w:pPr>
      <w:r w:rsidRPr="00144985">
        <w:rPr>
          <w:lang w:val="fr-CA"/>
        </w:rPr>
        <w:t>.1</w:t>
      </w:r>
      <w:r w:rsidRPr="00144985">
        <w:rPr>
          <w:lang w:val="fr-CA"/>
        </w:rPr>
        <w:tab/>
        <w:t>Convoquer une réunion préparatoire [une] [</w:t>
      </w:r>
      <w:r w:rsidR="0090593D">
        <w:rPr>
          <w:lang w:val="fr-CA"/>
        </w:rPr>
        <w:t xml:space="preserve">   </w:t>
      </w:r>
      <w:r w:rsidRPr="00144985">
        <w:rPr>
          <w:lang w:val="fr-CA"/>
        </w:rPr>
        <w:t xml:space="preserve">] semaine(s) avant le début des travaux de la présente section, conformément </w:t>
      </w:r>
      <w:r w:rsidRPr="0013042E">
        <w:rPr>
          <w:lang w:val="fr-CA"/>
        </w:rPr>
        <w:t xml:space="preserve">aux exigences de la </w:t>
      </w:r>
      <w:r w:rsidR="00512879" w:rsidRPr="0013042E">
        <w:rPr>
          <w:lang w:val="fr-CA"/>
        </w:rPr>
        <w:t>s</w:t>
      </w:r>
      <w:r w:rsidRPr="0013042E">
        <w:rPr>
          <w:lang w:val="fr-CA"/>
        </w:rPr>
        <w:t xml:space="preserve">ection [01 31 19 – </w:t>
      </w:r>
      <w:r w:rsidR="003B1549" w:rsidRPr="0013042E">
        <w:rPr>
          <w:lang w:val="fr-CA"/>
        </w:rPr>
        <w:t>Réunions de projet</w:t>
      </w:r>
      <w:r w:rsidRPr="0013042E">
        <w:rPr>
          <w:lang w:val="fr-CA"/>
        </w:rPr>
        <w:t>].</w:t>
      </w:r>
    </w:p>
    <w:p w14:paraId="674C94EC" w14:textId="77777777" w:rsidR="00465A30" w:rsidRPr="00144985" w:rsidRDefault="00465A30" w:rsidP="00465A30">
      <w:pPr>
        <w:rPr>
          <w:lang w:val="fr-CA"/>
        </w:rPr>
      </w:pPr>
      <w:r w:rsidRPr="00144985">
        <w:rPr>
          <w:lang w:val="fr-CA"/>
        </w:rPr>
        <w:t>.2</w:t>
      </w:r>
      <w:r w:rsidRPr="00144985">
        <w:rPr>
          <w:lang w:val="fr-CA"/>
        </w:rPr>
        <w:tab/>
        <w:t>Exiger la présence des représentants en provenance des compagnies d'inspection, du manufacturier, de l'applicateur et des parties directement touchées par les travaux de la présente section.</w:t>
      </w:r>
    </w:p>
    <w:p w14:paraId="7FFA0A41" w14:textId="77777777" w:rsidR="00465A30" w:rsidRPr="00144985" w:rsidRDefault="00465A30" w:rsidP="00465A30">
      <w:pPr>
        <w:rPr>
          <w:lang w:val="fr-CA"/>
        </w:rPr>
      </w:pPr>
      <w:r w:rsidRPr="00144985">
        <w:rPr>
          <w:lang w:val="fr-CA"/>
        </w:rPr>
        <w:lastRenderedPageBreak/>
        <w:t>.3</w:t>
      </w:r>
      <w:r w:rsidRPr="00144985">
        <w:rPr>
          <w:lang w:val="fr-CA"/>
        </w:rPr>
        <w:tab/>
        <w:t>Réviser les conditions d'installation, les procédures d'installation et la coordination avec les travaux des sections connexes.  Utiliser les exigences du manufacturier pour l'approbation du support de la membrane.</w:t>
      </w:r>
    </w:p>
    <w:p w14:paraId="36686EBA" w14:textId="77777777" w:rsidR="00465A30" w:rsidRPr="00144985" w:rsidRDefault="00465A30" w:rsidP="0090593D">
      <w:pPr>
        <w:pStyle w:val="Titre2"/>
        <w:rPr>
          <w:lang w:val="fr-CA"/>
        </w:rPr>
      </w:pPr>
      <w:r w:rsidRPr="00144985">
        <w:rPr>
          <w:lang w:val="fr-CA"/>
        </w:rPr>
        <w:t>1.12</w:t>
      </w:r>
      <w:r w:rsidRPr="00144985">
        <w:rPr>
          <w:lang w:val="fr-CA"/>
        </w:rPr>
        <w:tab/>
        <w:t>ENTREPOSAGE ET MANUTENTION</w:t>
      </w:r>
    </w:p>
    <w:p w14:paraId="5F6CAD03" w14:textId="77777777" w:rsidR="00707188" w:rsidRDefault="009B0341" w:rsidP="00465A30">
      <w:pPr>
        <w:rPr>
          <w:lang w:val="fr-CA"/>
        </w:rPr>
      </w:pPr>
      <w:r w:rsidRPr="009B0341">
        <w:rPr>
          <w:lang w:val="fr-CA"/>
        </w:rPr>
        <w:t>.</w:t>
      </w:r>
      <w:r>
        <w:rPr>
          <w:lang w:val="fr-CA"/>
        </w:rPr>
        <w:t>1</w:t>
      </w:r>
      <w:r w:rsidRPr="009B0341">
        <w:rPr>
          <w:lang w:val="fr-CA"/>
        </w:rPr>
        <w:tab/>
        <w:t xml:space="preserve">Livrer les matériaux </w:t>
      </w:r>
      <w:r w:rsidR="00A86E1A">
        <w:rPr>
          <w:lang w:val="fr-CA"/>
        </w:rPr>
        <w:t>dans</w:t>
      </w:r>
      <w:r w:rsidRPr="009B0341">
        <w:rPr>
          <w:lang w:val="fr-CA"/>
        </w:rPr>
        <w:t xml:space="preserve"> leur emballage original et non-ouvert, libellé adéquatement du nom du manufacturier, de l’étiquette, des instructions d’utilisation, de tous les numéros d’identification et des </w:t>
      </w:r>
      <w:r w:rsidRPr="0013042E">
        <w:rPr>
          <w:lang w:val="fr-CA"/>
        </w:rPr>
        <w:t>étiquettes UL</w:t>
      </w:r>
      <w:r w:rsidR="00512879" w:rsidRPr="0013042E">
        <w:rPr>
          <w:lang w:val="fr-CA"/>
        </w:rPr>
        <w:t>.</w:t>
      </w:r>
    </w:p>
    <w:p w14:paraId="673624F4" w14:textId="77777777" w:rsidR="009B0341" w:rsidRDefault="009B0341" w:rsidP="00465A30">
      <w:pPr>
        <w:rPr>
          <w:lang w:val="fr-CA"/>
        </w:rPr>
      </w:pPr>
      <w:r w:rsidRPr="009B0341">
        <w:rPr>
          <w:lang w:val="fr-CA"/>
        </w:rPr>
        <w:t>.</w:t>
      </w:r>
      <w:r>
        <w:rPr>
          <w:lang w:val="fr-CA"/>
        </w:rPr>
        <w:t>2</w:t>
      </w:r>
      <w:r w:rsidRPr="009B0341">
        <w:rPr>
          <w:lang w:val="fr-CA"/>
        </w:rPr>
        <w:tab/>
        <w:t>Les matériaux doivent être entreposés de manière propre, sécuritaire, sans excéder la capacité structurale allouée pour les superficies d’entreposage sur la toiture.</w:t>
      </w:r>
    </w:p>
    <w:p w14:paraId="23348ED1" w14:textId="77777777" w:rsidR="00465A30" w:rsidRPr="00144985" w:rsidRDefault="00465A30" w:rsidP="00465A30">
      <w:pPr>
        <w:rPr>
          <w:lang w:val="fr-CA"/>
        </w:rPr>
      </w:pPr>
      <w:r w:rsidRPr="00144985">
        <w:rPr>
          <w:lang w:val="fr-CA"/>
        </w:rPr>
        <w:t>.</w:t>
      </w:r>
      <w:r w:rsidR="009B0341">
        <w:rPr>
          <w:lang w:val="fr-CA"/>
        </w:rPr>
        <w:t>3</w:t>
      </w:r>
      <w:r w:rsidRPr="00144985">
        <w:rPr>
          <w:lang w:val="fr-CA"/>
        </w:rPr>
        <w:tab/>
        <w:t>Entreposer les matériaux absorbants dans un endroit sec, à l'abri des intempéries, et de manière qu'ils ne soient pas en contact avec le sol.</w:t>
      </w:r>
    </w:p>
    <w:p w14:paraId="3257AA2A" w14:textId="77777777" w:rsidR="00465A30" w:rsidRPr="00144985" w:rsidRDefault="009B0341" w:rsidP="00465A30">
      <w:pPr>
        <w:rPr>
          <w:lang w:val="fr-CA"/>
        </w:rPr>
      </w:pPr>
      <w:r>
        <w:rPr>
          <w:lang w:val="fr-CA"/>
        </w:rPr>
        <w:t>.4</w:t>
      </w:r>
      <w:r w:rsidR="00465A30" w:rsidRPr="00144985">
        <w:rPr>
          <w:lang w:val="fr-CA"/>
        </w:rPr>
        <w:tab/>
        <w:t>Les matériaux en rouleaux doivent être placés debout.</w:t>
      </w:r>
    </w:p>
    <w:p w14:paraId="6827D69C" w14:textId="77777777" w:rsidR="00465A30" w:rsidRPr="00144985" w:rsidRDefault="00465A30" w:rsidP="00465A30">
      <w:pPr>
        <w:rPr>
          <w:lang w:val="fr-CA"/>
        </w:rPr>
      </w:pPr>
      <w:r w:rsidRPr="00144985">
        <w:rPr>
          <w:lang w:val="fr-CA"/>
        </w:rPr>
        <w:t>.</w:t>
      </w:r>
      <w:r w:rsidR="009B0341">
        <w:rPr>
          <w:lang w:val="fr-CA"/>
        </w:rPr>
        <w:t>5</w:t>
      </w:r>
      <w:r w:rsidRPr="00144985">
        <w:rPr>
          <w:lang w:val="fr-CA"/>
        </w:rPr>
        <w:tab/>
        <w:t>Ne retirer de l'endroit d'entreposage que la quantité de matériaux qui pourront être mis en œuvre le jour même.</w:t>
      </w:r>
    </w:p>
    <w:p w14:paraId="5B611834" w14:textId="77777777" w:rsidR="00465A30" w:rsidRPr="00144985" w:rsidRDefault="009B0341" w:rsidP="00465A30">
      <w:pPr>
        <w:rPr>
          <w:lang w:val="fr-CA"/>
        </w:rPr>
      </w:pPr>
      <w:r>
        <w:rPr>
          <w:lang w:val="fr-CA"/>
        </w:rPr>
        <w:t>.6</w:t>
      </w:r>
      <w:r w:rsidR="00465A30" w:rsidRPr="00144985">
        <w:rPr>
          <w:lang w:val="fr-CA"/>
        </w:rPr>
        <w:tab/>
        <w:t>Entreposer les isolants à l'écart [de la lumière du soleil] [et] [des intempéries] et de toute substance nuisible.</w:t>
      </w:r>
    </w:p>
    <w:p w14:paraId="36EA748F" w14:textId="77777777" w:rsidR="00465A30" w:rsidRPr="00144985" w:rsidRDefault="00465A30" w:rsidP="00465A30">
      <w:pPr>
        <w:rPr>
          <w:lang w:val="fr-CA"/>
        </w:rPr>
      </w:pPr>
      <w:r w:rsidRPr="00144985">
        <w:rPr>
          <w:lang w:val="fr-CA"/>
        </w:rPr>
        <w:t>.</w:t>
      </w:r>
      <w:r w:rsidR="009B0341">
        <w:rPr>
          <w:lang w:val="fr-CA"/>
        </w:rPr>
        <w:t>7</w:t>
      </w:r>
      <w:r w:rsidRPr="00144985">
        <w:rPr>
          <w:lang w:val="fr-CA"/>
        </w:rPr>
        <w:tab/>
        <w:t>Entreposer les matériaux selon les recommandations écrites des fabricants.</w:t>
      </w:r>
    </w:p>
    <w:p w14:paraId="5B865A7A" w14:textId="77777777" w:rsidR="004F05E3" w:rsidRPr="00CC1261" w:rsidRDefault="007605D1" w:rsidP="007605D1">
      <w:pPr>
        <w:rPr>
          <w:lang w:val="fr-CA"/>
        </w:rPr>
      </w:pPr>
      <w:r w:rsidRPr="00CC1261">
        <w:rPr>
          <w:lang w:val="fr-CA"/>
        </w:rPr>
        <w:t>.</w:t>
      </w:r>
      <w:r w:rsidR="009B0341" w:rsidRPr="00CC1261">
        <w:rPr>
          <w:lang w:val="fr-CA"/>
        </w:rPr>
        <w:t>8</w:t>
      </w:r>
      <w:r w:rsidRPr="00CC1261">
        <w:rPr>
          <w:lang w:val="fr-CA"/>
        </w:rPr>
        <w:tab/>
      </w:r>
      <w:r w:rsidR="00C9761A" w:rsidRPr="00CC1261">
        <w:rPr>
          <w:lang w:val="fr-CA"/>
        </w:rPr>
        <w:t>Manipuler et stocker la végétation conformément aux instructions d'installation et au plan d’entretien</w:t>
      </w:r>
      <w:r w:rsidR="00E94CFD" w:rsidRPr="00CC1261">
        <w:rPr>
          <w:lang w:val="fr-CA"/>
        </w:rPr>
        <w:t xml:space="preserve"> du système d’</w:t>
      </w:r>
      <w:r w:rsidR="00C9761A" w:rsidRPr="00CC1261">
        <w:rPr>
          <w:lang w:val="fr-CA"/>
        </w:rPr>
        <w:t>assemblage Garden Roof</w:t>
      </w:r>
      <w:r w:rsidR="00C9761A" w:rsidRPr="00CC1261">
        <w:rPr>
          <w:vertAlign w:val="superscript"/>
          <w:lang w:val="fr-CA"/>
        </w:rPr>
        <w:t>®</w:t>
      </w:r>
      <w:r w:rsidR="00C9761A" w:rsidRPr="00CC1261">
        <w:rPr>
          <w:lang w:val="fr-CA"/>
        </w:rPr>
        <w:t xml:space="preserve"> </w:t>
      </w:r>
      <w:r w:rsidR="00E94CFD" w:rsidRPr="00CC1261">
        <w:rPr>
          <w:lang w:val="fr-CA"/>
        </w:rPr>
        <w:t>d’</w:t>
      </w:r>
      <w:proofErr w:type="spellStart"/>
      <w:r w:rsidR="00E94CFD" w:rsidRPr="00CC1261">
        <w:rPr>
          <w:lang w:val="fr-CA"/>
        </w:rPr>
        <w:t>Hydrotech</w:t>
      </w:r>
      <w:proofErr w:type="spellEnd"/>
      <w:r w:rsidR="00E94CFD" w:rsidRPr="00CC1261">
        <w:rPr>
          <w:lang w:val="fr-CA"/>
        </w:rPr>
        <w:t>.</w:t>
      </w:r>
    </w:p>
    <w:p w14:paraId="4C49F3EE" w14:textId="77777777" w:rsidR="00465A30" w:rsidRPr="00144985" w:rsidRDefault="00465A30" w:rsidP="009B0341">
      <w:pPr>
        <w:pStyle w:val="Titre2"/>
        <w:rPr>
          <w:lang w:val="fr-CA"/>
        </w:rPr>
      </w:pPr>
      <w:r w:rsidRPr="00144985">
        <w:rPr>
          <w:lang w:val="fr-CA"/>
        </w:rPr>
        <w:t>1.13</w:t>
      </w:r>
      <w:r w:rsidRPr="00144985">
        <w:rPr>
          <w:lang w:val="fr-CA"/>
        </w:rPr>
        <w:tab/>
        <w:t>CONDITIONS DE MISE EN ŒUVRE</w:t>
      </w:r>
    </w:p>
    <w:p w14:paraId="4C1FC3BB" w14:textId="77777777" w:rsidR="00465A30" w:rsidRPr="0013042E" w:rsidRDefault="00465A30" w:rsidP="009B0341">
      <w:pPr>
        <w:pStyle w:val="Citation"/>
        <w:framePr w:wrap="around"/>
        <w:rPr>
          <w:lang w:val="fr-CA"/>
        </w:rPr>
      </w:pPr>
      <w:r w:rsidRPr="00144985">
        <w:rPr>
          <w:lang w:val="fr-CA"/>
        </w:rPr>
        <w:t>RÉDACTEUR:</w:t>
      </w:r>
      <w:r w:rsidRPr="00144985">
        <w:rPr>
          <w:lang w:val="fr-CA"/>
        </w:rPr>
        <w:tab/>
        <w:t xml:space="preserve">Concernant l’article CONDITIONS DE MISE EN ŒUVRE, dans le cas de travaux de réhabilitation, se reporter aux exigences du Système d'information sur les matières dangereuses utilisées au travail (SIMDUT), prescrites dans la </w:t>
      </w:r>
      <w:r w:rsidRPr="0013042E">
        <w:rPr>
          <w:lang w:val="fr-CA"/>
        </w:rPr>
        <w:t xml:space="preserve">section </w:t>
      </w:r>
      <w:r w:rsidR="00512879" w:rsidRPr="0013042E">
        <w:rPr>
          <w:lang w:val="fr-CA"/>
        </w:rPr>
        <w:t>[</w:t>
      </w:r>
      <w:r w:rsidRPr="0013042E">
        <w:rPr>
          <w:lang w:val="fr-CA"/>
        </w:rPr>
        <w:t xml:space="preserve">02 </w:t>
      </w:r>
      <w:r w:rsidR="00512879" w:rsidRPr="0013042E">
        <w:rPr>
          <w:lang w:val="fr-CA"/>
        </w:rPr>
        <w:t>81 00</w:t>
      </w:r>
      <w:r w:rsidRPr="0013042E">
        <w:rPr>
          <w:lang w:val="fr-CA"/>
        </w:rPr>
        <w:t xml:space="preserve"> – </w:t>
      </w:r>
      <w:r w:rsidR="00512879" w:rsidRPr="0013042E">
        <w:rPr>
          <w:lang w:val="fr-CA"/>
        </w:rPr>
        <w:t>Matières dangereuses]</w:t>
      </w:r>
      <w:r w:rsidR="00FE02C4" w:rsidRPr="0013042E">
        <w:rPr>
          <w:lang w:val="fr-CA"/>
        </w:rPr>
        <w:t xml:space="preserve"> et spécifier ici toute exigence additionnelle</w:t>
      </w:r>
      <w:r w:rsidRPr="0013042E">
        <w:rPr>
          <w:lang w:val="fr-CA"/>
        </w:rPr>
        <w:t>.</w:t>
      </w:r>
    </w:p>
    <w:p w14:paraId="79A4C7B4" w14:textId="77777777" w:rsidR="00465A30" w:rsidRPr="0013042E" w:rsidRDefault="00465A30" w:rsidP="00465A30">
      <w:pPr>
        <w:rPr>
          <w:lang w:val="fr-CA"/>
        </w:rPr>
      </w:pPr>
      <w:r w:rsidRPr="0013042E">
        <w:rPr>
          <w:lang w:val="fr-CA"/>
        </w:rPr>
        <w:t>.1</w:t>
      </w:r>
      <w:r w:rsidRPr="0013042E">
        <w:rPr>
          <w:lang w:val="fr-CA"/>
        </w:rPr>
        <w:tab/>
      </w:r>
      <w:r w:rsidR="000F6F57">
        <w:rPr>
          <w:lang w:val="fr-CA"/>
        </w:rPr>
        <w:t>Il est recommandé de ne pas mettre en œuvre la membrane en bitume caoutchouté appliquée à chaud lorsque la température de l'air et la température du support sont inférieures à –18°C.  Le facteur de refroidissement dû au vent n’est pas applicable</w:t>
      </w:r>
      <w:r w:rsidR="00C248B3" w:rsidRPr="0013042E">
        <w:rPr>
          <w:lang w:val="fr-CA"/>
        </w:rPr>
        <w:t>.</w:t>
      </w:r>
    </w:p>
    <w:p w14:paraId="418E3E60" w14:textId="77777777" w:rsidR="00465A30" w:rsidRPr="00144985" w:rsidRDefault="00465A30" w:rsidP="00465A30">
      <w:pPr>
        <w:rPr>
          <w:lang w:val="fr-CA"/>
        </w:rPr>
      </w:pPr>
      <w:r w:rsidRPr="0013042E">
        <w:rPr>
          <w:lang w:val="fr-CA"/>
        </w:rPr>
        <w:t>.2</w:t>
      </w:r>
      <w:r w:rsidRPr="0013042E">
        <w:rPr>
          <w:lang w:val="fr-CA"/>
        </w:rPr>
        <w:tab/>
        <w:t>Le support doit être sec, exempt de neige et de glace.  Utiliser seulement des</w:t>
      </w:r>
      <w:r w:rsidRPr="00144985">
        <w:rPr>
          <w:lang w:val="fr-CA"/>
        </w:rPr>
        <w:t xml:space="preserve"> matériaux secs, et les appliquer uniquement lorsque les conditions atmosphériques ne causent pas d'infiltration d'humidité dans les couches d'étanchéité.</w:t>
      </w:r>
    </w:p>
    <w:p w14:paraId="08FBB7A1" w14:textId="77777777" w:rsidR="00465A30" w:rsidRPr="00144985" w:rsidRDefault="00465A30" w:rsidP="00465A30">
      <w:pPr>
        <w:rPr>
          <w:lang w:val="fr-CA"/>
        </w:rPr>
      </w:pPr>
      <w:r w:rsidRPr="00144985">
        <w:rPr>
          <w:lang w:val="fr-CA"/>
        </w:rPr>
        <w:t>.3</w:t>
      </w:r>
      <w:r w:rsidRPr="00144985">
        <w:rPr>
          <w:lang w:val="fr-CA"/>
        </w:rPr>
        <w:tab/>
        <w:t>La préparation et l'application de la membrane doivent être réalisées dans des lieux bien ventilés.</w:t>
      </w:r>
    </w:p>
    <w:p w14:paraId="3BC04B4B" w14:textId="77777777" w:rsidR="00465A30" w:rsidRPr="00144985" w:rsidRDefault="00465A30" w:rsidP="00465A30">
      <w:pPr>
        <w:rPr>
          <w:lang w:val="fr-CA"/>
        </w:rPr>
      </w:pPr>
      <w:r w:rsidRPr="00144985">
        <w:rPr>
          <w:lang w:val="fr-CA"/>
        </w:rPr>
        <w:t>.4</w:t>
      </w:r>
      <w:r w:rsidRPr="00144985">
        <w:rPr>
          <w:lang w:val="fr-CA"/>
        </w:rPr>
        <w:tab/>
        <w:t>Tout au cours de sa durée de vie, la membrane et ses accessoires ne doivent pas être exposés à une température constante dépassant 82°C (i.e. des conduits chauds, des évents ou des cheminées d'évacuation de vapeur).</w:t>
      </w:r>
    </w:p>
    <w:p w14:paraId="5B1551BD" w14:textId="77777777" w:rsidR="00465A30" w:rsidRPr="00144985" w:rsidRDefault="00465A30" w:rsidP="00465A30">
      <w:pPr>
        <w:rPr>
          <w:lang w:val="fr-CA"/>
        </w:rPr>
      </w:pPr>
      <w:r w:rsidRPr="00144985">
        <w:rPr>
          <w:lang w:val="fr-CA"/>
        </w:rPr>
        <w:lastRenderedPageBreak/>
        <w:t>.5</w:t>
      </w:r>
      <w:r w:rsidRPr="00144985">
        <w:rPr>
          <w:lang w:val="fr-CA"/>
        </w:rPr>
        <w:tab/>
        <w:t xml:space="preserve">Les conditionneurs de surface contiennent des distillats de pétrole et sont </w:t>
      </w:r>
      <w:r w:rsidRPr="0013042E">
        <w:rPr>
          <w:lang w:val="fr-CA"/>
        </w:rPr>
        <w:t>extrêmement inflammables</w:t>
      </w:r>
      <w:r w:rsidR="00981BA6" w:rsidRPr="0013042E">
        <w:rPr>
          <w:lang w:val="fr-CA"/>
        </w:rPr>
        <w:t>; n</w:t>
      </w:r>
      <w:r w:rsidRPr="0013042E">
        <w:rPr>
          <w:lang w:val="fr-CA"/>
        </w:rPr>
        <w:t>e pas respirer ces vapeurs, ne pas les utiliser près d'une flamme ni dans des locaux mal ventilés</w:t>
      </w:r>
      <w:r w:rsidRPr="00144985">
        <w:rPr>
          <w:lang w:val="fr-CA"/>
        </w:rPr>
        <w:t>.  Consulter les étiquettes des contenants et les fiches signalétiques pour obtenir des informations portant sur ce sujet.</w:t>
      </w:r>
    </w:p>
    <w:p w14:paraId="5BEDA32A" w14:textId="77777777" w:rsidR="00465A30" w:rsidRDefault="00465A30" w:rsidP="00465A30">
      <w:pPr>
        <w:rPr>
          <w:lang w:val="fr-CA"/>
        </w:rPr>
      </w:pPr>
      <w:r w:rsidRPr="00144985">
        <w:rPr>
          <w:lang w:val="fr-CA"/>
        </w:rPr>
        <w:t>.6</w:t>
      </w:r>
      <w:r w:rsidRPr="00144985">
        <w:rPr>
          <w:lang w:val="fr-CA"/>
        </w:rPr>
        <w:tab/>
        <w:t>Éviter tout contact entre des déchets (pétrole, graisses, huiles, solvants, huile minérale ou végétale, gras animal) et la membrane d'imperméabilisation.  Le cas échéant, faire part au manufacturier de l'exposition de celle-ci à certains matériaux étrangers ou à des émanations chimiques afin d'évaluer l'impact sur la performance du système de revêtement d'imperméabilisation.</w:t>
      </w:r>
    </w:p>
    <w:p w14:paraId="4699647D" w14:textId="77777777" w:rsidR="004F05E3" w:rsidRDefault="004F05E3" w:rsidP="00465A30">
      <w:pPr>
        <w:rPr>
          <w:lang w:val="fr-CA"/>
        </w:rPr>
      </w:pPr>
      <w:r w:rsidRPr="00CC1261">
        <w:rPr>
          <w:lang w:val="fr-CA"/>
        </w:rPr>
        <w:t>.7</w:t>
      </w:r>
      <w:r w:rsidRPr="00CC1261">
        <w:rPr>
          <w:lang w:val="fr-CA"/>
        </w:rPr>
        <w:tab/>
        <w:t>Les surfaces de pente supérieure à 14</w:t>
      </w:r>
      <w:r w:rsidRPr="00CC1261">
        <w:rPr>
          <w:rFonts w:cs="Arial"/>
          <w:lang w:val="fr-CA"/>
        </w:rPr>
        <w:t xml:space="preserve">° ou 25% (3:12) ont des considérations d’installation particulières.  CONTACTER </w:t>
      </w:r>
      <w:proofErr w:type="spellStart"/>
      <w:r w:rsidRPr="00CC1261">
        <w:rPr>
          <w:rFonts w:cs="Arial"/>
          <w:lang w:val="fr-CA"/>
        </w:rPr>
        <w:t>Hydrotech</w:t>
      </w:r>
      <w:proofErr w:type="spellEnd"/>
      <w:r w:rsidRPr="00CC1261">
        <w:rPr>
          <w:rFonts w:cs="Arial"/>
          <w:lang w:val="fr-CA"/>
        </w:rPr>
        <w:t xml:space="preserve"> pour plus de détails.</w:t>
      </w:r>
    </w:p>
    <w:p w14:paraId="05B0EE46" w14:textId="77777777" w:rsidR="00DB56A5" w:rsidRPr="00144985" w:rsidRDefault="00DB56A5" w:rsidP="00DB56A5">
      <w:pPr>
        <w:pStyle w:val="Citation"/>
        <w:framePr w:wrap="around"/>
        <w:rPr>
          <w:lang w:val="fr-CA"/>
        </w:rPr>
      </w:pPr>
      <w:r w:rsidRPr="00144985">
        <w:rPr>
          <w:lang w:val="fr-CA"/>
        </w:rPr>
        <w:t>RÉDACTEUR:</w:t>
      </w:r>
      <w:r w:rsidRPr="00144985">
        <w:rPr>
          <w:lang w:val="fr-CA"/>
        </w:rPr>
        <w:tab/>
      </w:r>
      <w:r w:rsidRPr="00DB56A5">
        <w:rPr>
          <w:lang w:val="fr-CA"/>
        </w:rPr>
        <w:t>Le poids d</w:t>
      </w:r>
      <w:r>
        <w:rPr>
          <w:lang w:val="fr-CA"/>
        </w:rPr>
        <w:t xml:space="preserve">e </w:t>
      </w:r>
      <w:proofErr w:type="spellStart"/>
      <w:r>
        <w:rPr>
          <w:lang w:val="fr-CA"/>
        </w:rPr>
        <w:t>lest</w:t>
      </w:r>
      <w:proofErr w:type="spellEnd"/>
      <w:r w:rsidRPr="00DB56A5">
        <w:rPr>
          <w:lang w:val="fr-CA"/>
        </w:rPr>
        <w:t xml:space="preserve"> </w:t>
      </w:r>
      <w:r w:rsidRPr="0013042E">
        <w:rPr>
          <w:lang w:val="fr-CA"/>
        </w:rPr>
        <w:t>nécessaire</w:t>
      </w:r>
      <w:r w:rsidR="008017F4" w:rsidRPr="0013042E">
        <w:rPr>
          <w:lang w:val="fr-CA"/>
        </w:rPr>
        <w:t xml:space="preserve"> pour</w:t>
      </w:r>
      <w:r w:rsidRPr="0013042E">
        <w:rPr>
          <w:lang w:val="fr-CA"/>
        </w:rPr>
        <w:t xml:space="preserve"> </w:t>
      </w:r>
      <w:r w:rsidR="008017F4" w:rsidRPr="0013042E">
        <w:rPr>
          <w:lang w:val="fr-CA"/>
        </w:rPr>
        <w:t xml:space="preserve">protéger l'isolant contre le soulèvement par le vent </w:t>
      </w:r>
      <w:r w:rsidRPr="0013042E">
        <w:rPr>
          <w:lang w:val="fr-CA"/>
        </w:rPr>
        <w:t>varie en fonction de la hauteur de la surface finie, de la hauteur effective du parapet, de la revue de lest et de l'emplacement du bâtiment.</w:t>
      </w:r>
      <w:r w:rsidR="008017F4" w:rsidRPr="0013042E">
        <w:rPr>
          <w:lang w:val="fr-CA"/>
        </w:rPr>
        <w:t xml:space="preserve">  Pour les toitures à détention d’eau, le poids de </w:t>
      </w:r>
      <w:proofErr w:type="spellStart"/>
      <w:r w:rsidR="008017F4" w:rsidRPr="0013042E">
        <w:rPr>
          <w:lang w:val="fr-CA"/>
        </w:rPr>
        <w:t>lest</w:t>
      </w:r>
      <w:proofErr w:type="spellEnd"/>
      <w:r w:rsidR="008017F4" w:rsidRPr="0013042E">
        <w:rPr>
          <w:lang w:val="fr-CA"/>
        </w:rPr>
        <w:t xml:space="preserve"> nécessaire pour éviter la flottabilité négative de l’isolant varie en fonction de l’épaisseur de l’isolant.</w:t>
      </w:r>
    </w:p>
    <w:p w14:paraId="6FB1A541" w14:textId="77777777" w:rsidR="00303AAE" w:rsidRPr="00303AAE" w:rsidRDefault="007605D1" w:rsidP="00465A30">
      <w:pPr>
        <w:rPr>
          <w:lang w:val="fr-CA"/>
        </w:rPr>
      </w:pPr>
      <w:r w:rsidRPr="0013042E">
        <w:rPr>
          <w:lang w:val="fr-CA"/>
        </w:rPr>
        <w:t>.</w:t>
      </w:r>
      <w:r w:rsidR="004F05E3">
        <w:rPr>
          <w:lang w:val="fr-CA"/>
        </w:rPr>
        <w:t>8</w:t>
      </w:r>
      <w:r w:rsidRPr="0013042E">
        <w:rPr>
          <w:lang w:val="fr-CA"/>
        </w:rPr>
        <w:tab/>
      </w:r>
      <w:r w:rsidR="00303AAE" w:rsidRPr="0013042E">
        <w:rPr>
          <w:lang w:val="fr-CA"/>
        </w:rPr>
        <w:t xml:space="preserve">Le poids et le design du système de ballast doivent être conformes aux exigences du "Tech Solutions </w:t>
      </w:r>
      <w:r w:rsidR="00C73607" w:rsidRPr="0013042E">
        <w:rPr>
          <w:lang w:val="fr-CA"/>
        </w:rPr>
        <w:t>508.3</w:t>
      </w:r>
      <w:r w:rsidR="00303AAE" w:rsidRPr="0013042E">
        <w:rPr>
          <w:lang w:val="fr-CA"/>
        </w:rPr>
        <w:t xml:space="preserve"> - Ballast Design Guide for PMR </w:t>
      </w:r>
      <w:proofErr w:type="spellStart"/>
      <w:r w:rsidR="00303AAE" w:rsidRPr="0013042E">
        <w:rPr>
          <w:lang w:val="fr-CA"/>
        </w:rPr>
        <w:t>Systems</w:t>
      </w:r>
      <w:proofErr w:type="spellEnd"/>
      <w:r w:rsidR="00303AAE" w:rsidRPr="0013042E">
        <w:rPr>
          <w:lang w:val="fr-CA"/>
        </w:rPr>
        <w:t>" de DuPont ou autres codes applicables.</w:t>
      </w:r>
    </w:p>
    <w:p w14:paraId="0D1DA6CD" w14:textId="77777777" w:rsidR="008A2053" w:rsidRPr="00303AAE" w:rsidRDefault="006F1E0D" w:rsidP="00465A30">
      <w:pPr>
        <w:rPr>
          <w:lang w:val="fr-CA"/>
        </w:rPr>
      </w:pPr>
      <w:r>
        <w:rPr>
          <w:lang w:val="fr-CA"/>
        </w:rPr>
        <w:t>.</w:t>
      </w:r>
      <w:r w:rsidR="004F05E3">
        <w:rPr>
          <w:lang w:val="fr-CA"/>
        </w:rPr>
        <w:t>9</w:t>
      </w:r>
      <w:r w:rsidR="00303AAE" w:rsidRPr="00303AAE">
        <w:rPr>
          <w:lang w:val="fr-CA"/>
        </w:rPr>
        <w:tab/>
      </w:r>
      <w:r w:rsidR="007605D1" w:rsidRPr="00303AAE">
        <w:rPr>
          <w:lang w:val="fr-CA"/>
        </w:rPr>
        <w:t>L’entrepreneur général doit s’assurer qu’une protection adéquate est prévue après l’installation de manière à ce que d’autres corps de métier n’endommagent pas la membrane et les plantations.</w:t>
      </w:r>
    </w:p>
    <w:p w14:paraId="4594C76F" w14:textId="77777777" w:rsidR="00465A30" w:rsidRPr="00144985" w:rsidRDefault="00465A30" w:rsidP="008A2053">
      <w:pPr>
        <w:pStyle w:val="Titre2"/>
        <w:rPr>
          <w:lang w:val="fr-CA"/>
        </w:rPr>
      </w:pPr>
      <w:r w:rsidRPr="00144985">
        <w:rPr>
          <w:lang w:val="fr-CA"/>
        </w:rPr>
        <w:t>1.14</w:t>
      </w:r>
      <w:r w:rsidRPr="00144985">
        <w:rPr>
          <w:lang w:val="fr-CA"/>
        </w:rPr>
        <w:tab/>
        <w:t xml:space="preserve">CALENDRIER DES </w:t>
      </w:r>
      <w:r w:rsidR="009B0341">
        <w:rPr>
          <w:lang w:val="fr-CA"/>
        </w:rPr>
        <w:t>TRAVAUX ET CHEMINEMENT CRITIQUE</w:t>
      </w:r>
    </w:p>
    <w:p w14:paraId="77B3D9AB" w14:textId="77777777" w:rsidR="00465A30" w:rsidRPr="00144985" w:rsidRDefault="00465A30" w:rsidP="004430EE">
      <w:pPr>
        <w:pStyle w:val="Citation"/>
        <w:framePr w:wrap="around"/>
        <w:rPr>
          <w:lang w:val="fr-CA"/>
        </w:rPr>
      </w:pPr>
      <w:r w:rsidRPr="00144985">
        <w:rPr>
          <w:lang w:val="fr-CA"/>
        </w:rPr>
        <w:t>RÉDACTEUR:</w:t>
      </w:r>
      <w:r w:rsidRPr="00144985">
        <w:rPr>
          <w:lang w:val="fr-CA"/>
        </w:rPr>
        <w:tab/>
        <w:t>Utiliser cet article quand un cheminement critique du travail est requis pour permettre l'occupation partielle du bâtiment ou pour les travaux d'une autre section.</w:t>
      </w:r>
    </w:p>
    <w:p w14:paraId="49B267FC" w14:textId="77777777" w:rsidR="00465A30" w:rsidRPr="00144985" w:rsidRDefault="00465A30" w:rsidP="00465A30">
      <w:pPr>
        <w:rPr>
          <w:lang w:val="fr-CA"/>
        </w:rPr>
      </w:pPr>
      <w:r w:rsidRPr="00144985">
        <w:rPr>
          <w:lang w:val="fr-CA"/>
        </w:rPr>
        <w:t>.1</w:t>
      </w:r>
      <w:r w:rsidRPr="00144985">
        <w:rPr>
          <w:lang w:val="fr-CA"/>
        </w:rPr>
        <w:tab/>
        <w:t xml:space="preserve">Réaliser un [calendrier des travaux] [et] [cheminement critique] conformément aux exigences </w:t>
      </w:r>
      <w:r w:rsidRPr="0013042E">
        <w:rPr>
          <w:lang w:val="fr-CA"/>
        </w:rPr>
        <w:t xml:space="preserve">de la </w:t>
      </w:r>
      <w:r w:rsidR="006F1E0D" w:rsidRPr="0013042E">
        <w:rPr>
          <w:lang w:val="fr-CA"/>
        </w:rPr>
        <w:t>s</w:t>
      </w:r>
      <w:r w:rsidRPr="0013042E">
        <w:rPr>
          <w:lang w:val="fr-CA"/>
        </w:rPr>
        <w:t xml:space="preserve">ection [01 </w:t>
      </w:r>
      <w:r w:rsidR="003B1549" w:rsidRPr="0013042E">
        <w:rPr>
          <w:lang w:val="fr-CA"/>
        </w:rPr>
        <w:t>31 19</w:t>
      </w:r>
      <w:r w:rsidRPr="0013042E">
        <w:rPr>
          <w:lang w:val="fr-CA"/>
        </w:rPr>
        <w:t xml:space="preserve"> – </w:t>
      </w:r>
      <w:r w:rsidR="003B1549" w:rsidRPr="0013042E">
        <w:rPr>
          <w:lang w:val="fr-CA"/>
        </w:rPr>
        <w:t>Réunions de projet</w:t>
      </w:r>
      <w:r w:rsidRPr="0013042E">
        <w:rPr>
          <w:lang w:val="fr-CA"/>
        </w:rPr>
        <w:t>].</w:t>
      </w:r>
    </w:p>
    <w:p w14:paraId="5C4C19EB" w14:textId="77777777" w:rsidR="00465A30" w:rsidRPr="00144985" w:rsidRDefault="00465A30" w:rsidP="00465A30">
      <w:pPr>
        <w:rPr>
          <w:lang w:val="fr-CA"/>
        </w:rPr>
      </w:pPr>
      <w:r w:rsidRPr="00144985">
        <w:rPr>
          <w:lang w:val="fr-CA"/>
        </w:rPr>
        <w:t>.2</w:t>
      </w:r>
      <w:r w:rsidRPr="00144985">
        <w:rPr>
          <w:lang w:val="fr-CA"/>
        </w:rPr>
        <w:tab/>
        <w:t>Coordonner avec les travaux des sections connexes pour permettre l'installation des matériaux et la réalisation des travaux qui doivent précéder l'application de la membrane dans certaines parties du bâtiment.</w:t>
      </w:r>
    </w:p>
    <w:p w14:paraId="6E8B315F" w14:textId="77777777" w:rsidR="004430EE" w:rsidRPr="004430EE" w:rsidRDefault="00465A30" w:rsidP="005C4710">
      <w:pPr>
        <w:pStyle w:val="Titre2"/>
        <w:rPr>
          <w:sz w:val="16"/>
          <w:szCs w:val="16"/>
          <w:lang w:val="fr-CA"/>
        </w:rPr>
      </w:pPr>
      <w:r w:rsidRPr="00144985">
        <w:rPr>
          <w:lang w:val="fr-CA"/>
        </w:rPr>
        <w:t>1.15</w:t>
      </w:r>
      <w:r w:rsidRPr="00144985">
        <w:rPr>
          <w:lang w:val="fr-CA"/>
        </w:rPr>
        <w:tab/>
        <w:t>GARANTIE</w:t>
      </w:r>
    </w:p>
    <w:p w14:paraId="6CF20404" w14:textId="77777777" w:rsidR="00465A30" w:rsidRPr="0013042E" w:rsidRDefault="00465A30" w:rsidP="004430EE">
      <w:pPr>
        <w:pStyle w:val="Citation"/>
        <w:framePr w:wrap="around"/>
        <w:rPr>
          <w:lang w:val="fr-CA"/>
        </w:rPr>
      </w:pPr>
      <w:r w:rsidRPr="00144985">
        <w:rPr>
          <w:lang w:val="fr-CA"/>
        </w:rPr>
        <w:t>RÉDACTEUR:</w:t>
      </w:r>
      <w:r w:rsidRPr="00144985">
        <w:rPr>
          <w:lang w:val="fr-CA"/>
        </w:rPr>
        <w:tab/>
      </w:r>
      <w:r w:rsidRPr="0013042E">
        <w:rPr>
          <w:lang w:val="fr-CA"/>
        </w:rPr>
        <w:t>Retenir le</w:t>
      </w:r>
      <w:r w:rsidR="005A6B4C" w:rsidRPr="0013042E">
        <w:rPr>
          <w:lang w:val="fr-CA"/>
        </w:rPr>
        <w:t>s</w:t>
      </w:r>
      <w:r w:rsidRPr="0013042E">
        <w:rPr>
          <w:lang w:val="fr-CA"/>
        </w:rPr>
        <w:t xml:space="preserve"> paragraphe</w:t>
      </w:r>
      <w:r w:rsidR="005A6B4C" w:rsidRPr="0013042E">
        <w:rPr>
          <w:lang w:val="fr-CA"/>
        </w:rPr>
        <w:t>s</w:t>
      </w:r>
      <w:r w:rsidRPr="0013042E">
        <w:rPr>
          <w:lang w:val="fr-CA"/>
        </w:rPr>
        <w:t xml:space="preserve"> </w:t>
      </w:r>
      <w:r w:rsidR="006F1E0D" w:rsidRPr="0013042E">
        <w:rPr>
          <w:lang w:val="fr-CA"/>
        </w:rPr>
        <w:t>suivant</w:t>
      </w:r>
      <w:r w:rsidR="005A6B4C" w:rsidRPr="0013042E">
        <w:rPr>
          <w:lang w:val="fr-CA"/>
        </w:rPr>
        <w:t>s</w:t>
      </w:r>
      <w:r w:rsidRPr="0013042E">
        <w:rPr>
          <w:lang w:val="fr-CA"/>
        </w:rPr>
        <w:t xml:space="preserve"> lorsqu'il s'agit de travaux exécutés pour le gouvernement fédéral.  Vérifier les références des conditions générales "C" et modifier au besoin.</w:t>
      </w:r>
    </w:p>
    <w:p w14:paraId="1B910D0F" w14:textId="77777777" w:rsidR="00303AAE" w:rsidRDefault="00465A30" w:rsidP="00303AAE">
      <w:pPr>
        <w:rPr>
          <w:lang w:val="fr-CA"/>
        </w:rPr>
      </w:pPr>
      <w:r w:rsidRPr="0013042E">
        <w:rPr>
          <w:lang w:val="fr-CA"/>
        </w:rPr>
        <w:t>.1</w:t>
      </w:r>
      <w:r w:rsidRPr="0013042E">
        <w:rPr>
          <w:lang w:val="fr-CA"/>
        </w:rPr>
        <w:tab/>
      </w:r>
      <w:r w:rsidR="00BE4A9E" w:rsidRPr="0013042E">
        <w:rPr>
          <w:lang w:val="fr-CA"/>
        </w:rPr>
        <w:t>À la fin des travaux, l’entrepreneur fournit au propriétaire une garantie de source unique émanant directement du fabricant.</w:t>
      </w:r>
    </w:p>
    <w:p w14:paraId="26AEB8D1" w14:textId="77777777" w:rsidR="00465A30" w:rsidRPr="00303AAE" w:rsidRDefault="00BE4A9E" w:rsidP="00303AAE">
      <w:pPr>
        <w:rPr>
          <w:lang w:val="fr-CA"/>
        </w:rPr>
      </w:pPr>
      <w:r>
        <w:rPr>
          <w:lang w:val="fr-CA"/>
        </w:rPr>
        <w:t>.2</w:t>
      </w:r>
      <w:r>
        <w:rPr>
          <w:lang w:val="fr-CA"/>
        </w:rPr>
        <w:tab/>
      </w:r>
      <w:r w:rsidR="00465A30" w:rsidRPr="00144985">
        <w:rPr>
          <w:lang w:val="fr-CA"/>
        </w:rPr>
        <w:t>Pour les travaux faisant l'objet de la présente section, la période de garantie de 12 mois prévue aux conditions générales "C" est prolongée à [24] [60] mois.</w:t>
      </w:r>
    </w:p>
    <w:p w14:paraId="17F4DE87" w14:textId="77777777" w:rsidR="00465A30" w:rsidRPr="0013042E" w:rsidRDefault="00465A30" w:rsidP="004430EE">
      <w:pPr>
        <w:pStyle w:val="Citation"/>
        <w:framePr w:wrap="around"/>
        <w:rPr>
          <w:lang w:val="fr-CA"/>
        </w:rPr>
      </w:pPr>
      <w:r w:rsidRPr="00144985">
        <w:rPr>
          <w:lang w:val="fr-CA"/>
        </w:rPr>
        <w:lastRenderedPageBreak/>
        <w:t>RÉDACTEUR:</w:t>
      </w:r>
      <w:r w:rsidRPr="00144985">
        <w:rPr>
          <w:lang w:val="fr-CA"/>
        </w:rPr>
        <w:tab/>
        <w:t xml:space="preserve">Retenir le </w:t>
      </w:r>
      <w:r w:rsidRPr="0013042E">
        <w:rPr>
          <w:lang w:val="fr-CA"/>
        </w:rPr>
        <w:t xml:space="preserve">paragraphe </w:t>
      </w:r>
      <w:r w:rsidR="00686E3D" w:rsidRPr="0013042E">
        <w:rPr>
          <w:lang w:val="fr-CA"/>
        </w:rPr>
        <w:t>suivant</w:t>
      </w:r>
      <w:r w:rsidRPr="0013042E">
        <w:rPr>
          <w:lang w:val="fr-CA"/>
        </w:rPr>
        <w:t xml:space="preserve"> lorsqu'il s'agit de travaux exécutés pour le secteur privé. </w:t>
      </w:r>
      <w:r w:rsidR="00BB5567" w:rsidRPr="0013042E">
        <w:rPr>
          <w:lang w:val="fr-CA"/>
        </w:rPr>
        <w:t xml:space="preserve"> </w:t>
      </w:r>
      <w:r w:rsidRPr="0013042E">
        <w:rPr>
          <w:lang w:val="fr-CA"/>
        </w:rPr>
        <w:t>Vérifier et modifier au besoin la référence à l'article CG-12.3</w:t>
      </w:r>
      <w:r w:rsidR="004430EE" w:rsidRPr="0013042E">
        <w:rPr>
          <w:lang w:val="fr-CA"/>
        </w:rPr>
        <w:t>.</w:t>
      </w:r>
    </w:p>
    <w:p w14:paraId="2809A827" w14:textId="77777777" w:rsidR="00465A30" w:rsidRPr="0013042E" w:rsidRDefault="00465A30" w:rsidP="00A65773">
      <w:pPr>
        <w:rPr>
          <w:szCs w:val="24"/>
          <w:lang w:val="fr-CA"/>
        </w:rPr>
      </w:pPr>
      <w:r w:rsidRPr="0013042E">
        <w:rPr>
          <w:lang w:val="fr-CA"/>
        </w:rPr>
        <w:t>.</w:t>
      </w:r>
      <w:r w:rsidR="00BE4A9E" w:rsidRPr="0013042E">
        <w:rPr>
          <w:lang w:val="fr-CA"/>
        </w:rPr>
        <w:t>3</w:t>
      </w:r>
      <w:r w:rsidRPr="0013042E">
        <w:rPr>
          <w:lang w:val="fr-CA"/>
        </w:rPr>
        <w:tab/>
        <w:t>Fournir une garantie écrite, signée et émise au nom du propriétaire, certifiant que le revêtement d'imperméabilisation en bitume caoutchouté appliqué à chaud demeurera en place et conservera son imperméabilisation à l'eau, conformément aux prescriptions de l'article CG-12.3 des conditions générales, sauf que la période de garantie sera de [24] [60] mois.</w:t>
      </w:r>
    </w:p>
    <w:p w14:paraId="1584A21C" w14:textId="77777777" w:rsidR="00465A30" w:rsidRPr="00144985" w:rsidRDefault="00465A30" w:rsidP="004430EE">
      <w:pPr>
        <w:pStyle w:val="Citation"/>
        <w:framePr w:wrap="around"/>
        <w:rPr>
          <w:lang w:val="fr-CA"/>
        </w:rPr>
      </w:pPr>
      <w:r w:rsidRPr="0013042E">
        <w:rPr>
          <w:lang w:val="fr-CA"/>
        </w:rPr>
        <w:t>RÉDACTEUR:</w:t>
      </w:r>
      <w:r w:rsidRPr="0013042E">
        <w:rPr>
          <w:lang w:val="fr-CA"/>
        </w:rPr>
        <w:tab/>
        <w:t xml:space="preserve">Retenir le paragraphe </w:t>
      </w:r>
      <w:r w:rsidR="00686E3D" w:rsidRPr="0013042E">
        <w:rPr>
          <w:lang w:val="fr-CA"/>
        </w:rPr>
        <w:t>suivant</w:t>
      </w:r>
      <w:r w:rsidRPr="0013042E">
        <w:rPr>
          <w:lang w:val="fr-CA"/>
        </w:rPr>
        <w:t xml:space="preserve"> lorsque le propriétaire exige une garantie du manufacturier. </w:t>
      </w:r>
      <w:r w:rsidR="00150D94" w:rsidRPr="0013042E">
        <w:rPr>
          <w:lang w:val="fr-CA"/>
        </w:rPr>
        <w:t xml:space="preserve"> </w:t>
      </w:r>
      <w:r w:rsidRPr="0013042E">
        <w:rPr>
          <w:lang w:val="fr-CA"/>
        </w:rPr>
        <w:t>Contacter le manufacturier pour valider</w:t>
      </w:r>
      <w:r w:rsidRPr="00144985">
        <w:rPr>
          <w:lang w:val="fr-CA"/>
        </w:rPr>
        <w:t xml:space="preserve"> la disponibilité des garanties offertes.</w:t>
      </w:r>
    </w:p>
    <w:p w14:paraId="1C4BB9A8" w14:textId="77777777" w:rsidR="00465A30" w:rsidRPr="0013042E" w:rsidRDefault="00465A30" w:rsidP="00465A30">
      <w:pPr>
        <w:rPr>
          <w:lang w:val="fr-CA"/>
        </w:rPr>
      </w:pPr>
      <w:r w:rsidRPr="00144985">
        <w:rPr>
          <w:lang w:val="fr-CA"/>
        </w:rPr>
        <w:t>.</w:t>
      </w:r>
      <w:r w:rsidR="00BE4A9E">
        <w:rPr>
          <w:lang w:val="fr-CA"/>
        </w:rPr>
        <w:t>4</w:t>
      </w:r>
      <w:r w:rsidRPr="00144985">
        <w:rPr>
          <w:lang w:val="fr-CA"/>
        </w:rPr>
        <w:tab/>
        <w:t xml:space="preserve">L’entrepreneur doit fournir une garantie écrite, signée et émise au nom du propriétaire, certifiant que le revêtement d’imperméabilisation en bitume caoutchouté appliqué à chaud demeurera en place et conservera sa valeur </w:t>
      </w:r>
      <w:r w:rsidRPr="0013042E">
        <w:rPr>
          <w:lang w:val="fr-CA"/>
        </w:rPr>
        <w:t>imperméabilisante.</w:t>
      </w:r>
    </w:p>
    <w:p w14:paraId="201E1F53" w14:textId="77777777" w:rsidR="00B14A58" w:rsidRPr="0013042E" w:rsidRDefault="00465A30" w:rsidP="004430EE">
      <w:pPr>
        <w:ind w:hanging="567"/>
        <w:rPr>
          <w:lang w:val="fr-CA"/>
        </w:rPr>
      </w:pPr>
      <w:r w:rsidRPr="0013042E">
        <w:rPr>
          <w:lang w:val="fr-CA"/>
        </w:rPr>
        <w:t>.1</w:t>
      </w:r>
      <w:r w:rsidRPr="0013042E">
        <w:rPr>
          <w:lang w:val="fr-CA"/>
        </w:rPr>
        <w:tab/>
        <w:t>Matériaux</w:t>
      </w:r>
      <w:r w:rsidR="00B14A58" w:rsidRPr="0013042E">
        <w:rPr>
          <w:lang w:val="fr-CA"/>
        </w:rPr>
        <w:t xml:space="preserve"> (excluant main-d’œuvre)</w:t>
      </w:r>
      <w:r w:rsidR="002A1BBF" w:rsidRPr="0013042E">
        <w:rPr>
          <w:lang w:val="fr-CA"/>
        </w:rPr>
        <w:t> :</w:t>
      </w:r>
    </w:p>
    <w:p w14:paraId="3EA47CF5" w14:textId="77777777" w:rsidR="00465A30" w:rsidRPr="0013042E" w:rsidRDefault="00B14A58" w:rsidP="004430EE">
      <w:pPr>
        <w:ind w:hanging="567"/>
        <w:rPr>
          <w:lang w:val="fr-CA"/>
        </w:rPr>
      </w:pPr>
      <w:r w:rsidRPr="0013042E">
        <w:rPr>
          <w:lang w:val="fr-CA"/>
        </w:rPr>
        <w:tab/>
      </w:r>
      <w:r w:rsidR="00F430AF" w:rsidRPr="0013042E">
        <w:rPr>
          <w:lang w:val="fr-CA"/>
        </w:rPr>
        <w:t>A.</w:t>
      </w:r>
      <w:r w:rsidRPr="0013042E">
        <w:rPr>
          <w:lang w:val="fr-CA"/>
        </w:rPr>
        <w:tab/>
      </w:r>
      <w:r w:rsidR="00BB5567" w:rsidRPr="0013042E">
        <w:rPr>
          <w:lang w:val="fr-CA"/>
        </w:rPr>
        <w:t>Durée [5] [10] [15] [20] ans.</w:t>
      </w:r>
    </w:p>
    <w:p w14:paraId="475A999F" w14:textId="77777777" w:rsidR="00B14A58" w:rsidRPr="0013042E" w:rsidRDefault="00465A30" w:rsidP="004430EE">
      <w:pPr>
        <w:ind w:hanging="567"/>
        <w:rPr>
          <w:lang w:val="fr-CA"/>
        </w:rPr>
      </w:pPr>
      <w:r w:rsidRPr="0013042E">
        <w:rPr>
          <w:lang w:val="fr-CA"/>
        </w:rPr>
        <w:t>.2</w:t>
      </w:r>
      <w:r w:rsidRPr="0013042E">
        <w:rPr>
          <w:lang w:val="fr-CA"/>
        </w:rPr>
        <w:tab/>
      </w:r>
      <w:r w:rsidR="00B14A58" w:rsidRPr="0013042E">
        <w:rPr>
          <w:lang w:val="fr-CA"/>
        </w:rPr>
        <w:t>Imperméabilisation (m</w:t>
      </w:r>
      <w:r w:rsidRPr="0013042E">
        <w:rPr>
          <w:lang w:val="fr-CA"/>
        </w:rPr>
        <w:t>atériaux et main d’œuvre</w:t>
      </w:r>
      <w:r w:rsidR="00B14A58" w:rsidRPr="0013042E">
        <w:rPr>
          <w:lang w:val="fr-CA"/>
        </w:rPr>
        <w:t>)</w:t>
      </w:r>
      <w:r w:rsidR="002A1BBF" w:rsidRPr="0013042E">
        <w:rPr>
          <w:lang w:val="fr-CA"/>
        </w:rPr>
        <w:t> :</w:t>
      </w:r>
    </w:p>
    <w:p w14:paraId="79C441B3" w14:textId="77777777" w:rsidR="00465A30" w:rsidRPr="0013042E" w:rsidRDefault="00B14A58" w:rsidP="004430EE">
      <w:pPr>
        <w:ind w:hanging="567"/>
        <w:rPr>
          <w:lang w:val="fr-CA"/>
        </w:rPr>
      </w:pPr>
      <w:r w:rsidRPr="0013042E">
        <w:rPr>
          <w:lang w:val="fr-CA"/>
        </w:rPr>
        <w:tab/>
      </w:r>
      <w:r w:rsidR="00F430AF" w:rsidRPr="0013042E">
        <w:rPr>
          <w:lang w:val="fr-CA"/>
        </w:rPr>
        <w:t>A.</w:t>
      </w:r>
      <w:r w:rsidRPr="0013042E">
        <w:rPr>
          <w:lang w:val="fr-CA"/>
        </w:rPr>
        <w:tab/>
      </w:r>
      <w:r w:rsidR="00BB5567" w:rsidRPr="0013042E">
        <w:rPr>
          <w:lang w:val="fr-CA"/>
        </w:rPr>
        <w:t xml:space="preserve">Durée [5] [10] [15] [20] ans </w:t>
      </w:r>
      <w:r w:rsidR="00465A30" w:rsidRPr="0013042E">
        <w:rPr>
          <w:lang w:val="fr-CA"/>
        </w:rPr>
        <w:t xml:space="preserve">par les applicateurs approuvés par Les Membranes </w:t>
      </w:r>
      <w:proofErr w:type="spellStart"/>
      <w:r w:rsidR="00465A30" w:rsidRPr="0013042E">
        <w:rPr>
          <w:lang w:val="fr-CA"/>
        </w:rPr>
        <w:t>Hydrotech</w:t>
      </w:r>
      <w:proofErr w:type="spellEnd"/>
      <w:r w:rsidR="00465A30" w:rsidRPr="0013042E">
        <w:rPr>
          <w:lang w:val="fr-CA"/>
        </w:rPr>
        <w:t xml:space="preserve"> Corp.</w:t>
      </w:r>
    </w:p>
    <w:p w14:paraId="7919612A" w14:textId="77777777" w:rsidR="00B14A58" w:rsidRPr="0013042E" w:rsidRDefault="00465A30" w:rsidP="00EA32A9">
      <w:pPr>
        <w:ind w:hanging="567"/>
        <w:rPr>
          <w:lang w:val="fr-CA"/>
        </w:rPr>
      </w:pPr>
      <w:r w:rsidRPr="0013042E">
        <w:rPr>
          <w:lang w:val="fr-CA"/>
        </w:rPr>
        <w:t>.3</w:t>
      </w:r>
      <w:r w:rsidRPr="0013042E">
        <w:rPr>
          <w:lang w:val="fr-CA"/>
        </w:rPr>
        <w:tab/>
      </w:r>
      <w:r w:rsidR="00EA32A9" w:rsidRPr="0013042E">
        <w:rPr>
          <w:lang w:val="fr-CA"/>
        </w:rPr>
        <w:t xml:space="preserve">Garantie </w:t>
      </w:r>
      <w:r w:rsidR="00B14A58" w:rsidRPr="0013042E">
        <w:rPr>
          <w:lang w:val="fr-CA"/>
        </w:rPr>
        <w:t>t</w:t>
      </w:r>
      <w:r w:rsidR="00EA32A9" w:rsidRPr="0013042E">
        <w:rPr>
          <w:lang w:val="fr-CA"/>
        </w:rPr>
        <w:t>hermique</w:t>
      </w:r>
      <w:r w:rsidR="002A1BBF" w:rsidRPr="0013042E">
        <w:rPr>
          <w:lang w:val="fr-CA"/>
        </w:rPr>
        <w:t> :</w:t>
      </w:r>
    </w:p>
    <w:p w14:paraId="5DB19340" w14:textId="77777777" w:rsidR="00B14A58" w:rsidRPr="0013042E" w:rsidRDefault="00B14A58" w:rsidP="00EA32A9">
      <w:pPr>
        <w:ind w:hanging="567"/>
        <w:rPr>
          <w:lang w:val="fr-CA"/>
        </w:rPr>
      </w:pPr>
      <w:r w:rsidRPr="0013042E">
        <w:rPr>
          <w:lang w:val="fr-CA"/>
        </w:rPr>
        <w:tab/>
      </w:r>
      <w:r w:rsidR="00F430AF" w:rsidRPr="0013042E">
        <w:rPr>
          <w:lang w:val="fr-CA"/>
        </w:rPr>
        <w:t>A</w:t>
      </w:r>
      <w:r w:rsidRPr="0013042E">
        <w:rPr>
          <w:lang w:val="fr-CA"/>
        </w:rPr>
        <w:t>.</w:t>
      </w:r>
      <w:r w:rsidRPr="0013042E">
        <w:rPr>
          <w:lang w:val="fr-CA"/>
        </w:rPr>
        <w:tab/>
      </w:r>
      <w:r w:rsidR="00BB5567" w:rsidRPr="0013042E">
        <w:rPr>
          <w:lang w:val="fr-CA"/>
        </w:rPr>
        <w:t>I</w:t>
      </w:r>
      <w:r w:rsidR="00EA32A9" w:rsidRPr="0013042E">
        <w:rPr>
          <w:lang w:val="fr-CA"/>
        </w:rPr>
        <w:t xml:space="preserve">nclue </w:t>
      </w:r>
      <w:r w:rsidR="006143A6" w:rsidRPr="0013042E">
        <w:rPr>
          <w:lang w:val="fr-CA"/>
        </w:rPr>
        <w:t>9</w:t>
      </w:r>
      <w:r w:rsidR="00EA32A9" w:rsidRPr="0013042E">
        <w:rPr>
          <w:lang w:val="fr-CA"/>
        </w:rPr>
        <w:t>0% de rétention de la valeur thermique initiale de l’isolant</w:t>
      </w:r>
      <w:r w:rsidR="00BB5567" w:rsidRPr="0013042E">
        <w:rPr>
          <w:lang w:val="fr-CA"/>
        </w:rPr>
        <w:t>.</w:t>
      </w:r>
    </w:p>
    <w:p w14:paraId="006AD5FF" w14:textId="77777777" w:rsidR="00B14A58" w:rsidRPr="0013042E" w:rsidRDefault="00B14A58" w:rsidP="00710310">
      <w:pPr>
        <w:rPr>
          <w:lang w:val="fr-CA"/>
        </w:rPr>
      </w:pPr>
      <w:r w:rsidRPr="0013042E">
        <w:rPr>
          <w:lang w:val="fr-CA"/>
        </w:rPr>
        <w:tab/>
      </w:r>
      <w:r w:rsidR="00F430AF" w:rsidRPr="0013042E">
        <w:rPr>
          <w:lang w:val="fr-CA"/>
        </w:rPr>
        <w:t>B</w:t>
      </w:r>
      <w:r w:rsidRPr="0013042E">
        <w:rPr>
          <w:lang w:val="fr-CA"/>
        </w:rPr>
        <w:t>.</w:t>
      </w:r>
      <w:r w:rsidRPr="0013042E">
        <w:rPr>
          <w:lang w:val="fr-CA"/>
        </w:rPr>
        <w:tab/>
        <w:t>(OPTIONNEL) L</w:t>
      </w:r>
      <w:r w:rsidR="00EA32A9" w:rsidRPr="0013042E">
        <w:rPr>
          <w:lang w:val="fr-CA"/>
        </w:rPr>
        <w:t>’isolant demeurera sur le support de toiture jusqu’à un maximum de 110 km/ h en raf</w:t>
      </w:r>
      <w:r w:rsidR="00E70358" w:rsidRPr="0013042E">
        <w:rPr>
          <w:lang w:val="fr-CA"/>
        </w:rPr>
        <w:t>ale de vent</w:t>
      </w:r>
      <w:r w:rsidR="00BB5567" w:rsidRPr="0013042E">
        <w:rPr>
          <w:lang w:val="fr-CA"/>
        </w:rPr>
        <w:t>.</w:t>
      </w:r>
    </w:p>
    <w:p w14:paraId="1DA03FA7" w14:textId="77777777" w:rsidR="00B14A58" w:rsidRPr="0013042E" w:rsidRDefault="00B14A58" w:rsidP="00B14A58">
      <w:pPr>
        <w:pStyle w:val="Citation"/>
        <w:framePr w:wrap="around"/>
        <w:rPr>
          <w:lang w:val="fr-CA"/>
        </w:rPr>
      </w:pPr>
      <w:r w:rsidRPr="0013042E">
        <w:rPr>
          <w:lang w:val="fr-CA"/>
        </w:rPr>
        <w:t>RÉDACTEUR:</w:t>
      </w:r>
      <w:r w:rsidRPr="0013042E">
        <w:rPr>
          <w:lang w:val="fr-CA"/>
        </w:rPr>
        <w:tab/>
      </w:r>
      <w:r w:rsidR="00B028CA" w:rsidRPr="0013042E">
        <w:rPr>
          <w:lang w:val="fr-CA"/>
        </w:rPr>
        <w:t>Exige une revue de lest en p</w:t>
      </w:r>
      <w:r w:rsidRPr="0013042E">
        <w:rPr>
          <w:lang w:val="fr-CA"/>
        </w:rPr>
        <w:t xml:space="preserve">ré-soumission, </w:t>
      </w:r>
      <w:r w:rsidR="00B028CA" w:rsidRPr="0013042E">
        <w:rPr>
          <w:lang w:val="fr-CA"/>
        </w:rPr>
        <w:t>celle-ci étant p</w:t>
      </w:r>
      <w:r w:rsidRPr="0013042E">
        <w:rPr>
          <w:lang w:val="fr-CA"/>
        </w:rPr>
        <w:t>réparé</w:t>
      </w:r>
      <w:r w:rsidR="00B028CA" w:rsidRPr="0013042E">
        <w:rPr>
          <w:lang w:val="fr-CA"/>
        </w:rPr>
        <w:t>e</w:t>
      </w:r>
      <w:r w:rsidRPr="0013042E">
        <w:rPr>
          <w:lang w:val="fr-CA"/>
        </w:rPr>
        <w:t xml:space="preserve"> par le fournisseur d'isola</w:t>
      </w:r>
      <w:r w:rsidR="00B028CA" w:rsidRPr="0013042E">
        <w:rPr>
          <w:lang w:val="fr-CA"/>
        </w:rPr>
        <w:t>nt</w:t>
      </w:r>
      <w:r w:rsidRPr="0013042E">
        <w:rPr>
          <w:lang w:val="fr-CA"/>
        </w:rPr>
        <w:t xml:space="preserve"> et/ou de membrane</w:t>
      </w:r>
      <w:r w:rsidR="00B028CA" w:rsidRPr="0013042E">
        <w:rPr>
          <w:lang w:val="fr-CA"/>
        </w:rPr>
        <w:t xml:space="preserve"> d’imperméabilisation.  Cette </w:t>
      </w:r>
      <w:r w:rsidRPr="0013042E">
        <w:rPr>
          <w:lang w:val="fr-CA"/>
        </w:rPr>
        <w:t xml:space="preserve">information </w:t>
      </w:r>
      <w:r w:rsidR="00B028CA" w:rsidRPr="0013042E">
        <w:rPr>
          <w:lang w:val="fr-CA"/>
        </w:rPr>
        <w:t xml:space="preserve">doit être </w:t>
      </w:r>
      <w:r w:rsidRPr="0013042E">
        <w:rPr>
          <w:lang w:val="fr-CA"/>
        </w:rPr>
        <w:t>incorporée dans les documents d'appel d'offre et</w:t>
      </w:r>
      <w:r w:rsidR="00B028CA" w:rsidRPr="0013042E">
        <w:rPr>
          <w:lang w:val="fr-CA"/>
        </w:rPr>
        <w:t xml:space="preserve"> de </w:t>
      </w:r>
      <w:r w:rsidRPr="0013042E">
        <w:rPr>
          <w:lang w:val="fr-CA"/>
        </w:rPr>
        <w:t xml:space="preserve">contrat. </w:t>
      </w:r>
      <w:r w:rsidR="00BB5567" w:rsidRPr="0013042E">
        <w:rPr>
          <w:lang w:val="fr-CA"/>
        </w:rPr>
        <w:t xml:space="preserve"> </w:t>
      </w:r>
      <w:r w:rsidRPr="0013042E">
        <w:rPr>
          <w:lang w:val="fr-CA"/>
        </w:rPr>
        <w:t xml:space="preserve">Exige également </w:t>
      </w:r>
      <w:r w:rsidR="00B028CA" w:rsidRPr="0013042E">
        <w:rPr>
          <w:lang w:val="fr-CA"/>
        </w:rPr>
        <w:t xml:space="preserve">de la part du </w:t>
      </w:r>
      <w:r w:rsidRPr="0013042E">
        <w:rPr>
          <w:lang w:val="fr-CA"/>
        </w:rPr>
        <w:t>fournisseur d’isola</w:t>
      </w:r>
      <w:r w:rsidR="00B028CA" w:rsidRPr="0013042E">
        <w:rPr>
          <w:lang w:val="fr-CA"/>
        </w:rPr>
        <w:t>nt</w:t>
      </w:r>
      <w:r w:rsidRPr="0013042E">
        <w:rPr>
          <w:lang w:val="fr-CA"/>
        </w:rPr>
        <w:t xml:space="preserve"> et/</w:t>
      </w:r>
      <w:r w:rsidR="00BB5567" w:rsidRPr="0013042E">
        <w:rPr>
          <w:lang w:val="fr-CA"/>
        </w:rPr>
        <w:t xml:space="preserve"> </w:t>
      </w:r>
      <w:r w:rsidRPr="0013042E">
        <w:rPr>
          <w:lang w:val="fr-CA"/>
        </w:rPr>
        <w:t xml:space="preserve">ou de </w:t>
      </w:r>
      <w:r w:rsidR="00B028CA" w:rsidRPr="0013042E">
        <w:rPr>
          <w:lang w:val="fr-CA"/>
        </w:rPr>
        <w:t>membrane d’imperméabilisation une v</w:t>
      </w:r>
      <w:r w:rsidRPr="0013042E">
        <w:rPr>
          <w:lang w:val="fr-CA"/>
        </w:rPr>
        <w:t>érifi</w:t>
      </w:r>
      <w:r w:rsidR="00B028CA" w:rsidRPr="0013042E">
        <w:rPr>
          <w:lang w:val="fr-CA"/>
        </w:rPr>
        <w:t xml:space="preserve">cation </w:t>
      </w:r>
      <w:r w:rsidRPr="0013042E">
        <w:rPr>
          <w:lang w:val="fr-CA"/>
        </w:rPr>
        <w:t>écrit</w:t>
      </w:r>
      <w:r w:rsidR="00B028CA" w:rsidRPr="0013042E">
        <w:rPr>
          <w:lang w:val="fr-CA"/>
        </w:rPr>
        <w:t xml:space="preserve">e comme quoi l’installation complétée </w:t>
      </w:r>
      <w:r w:rsidRPr="0013042E">
        <w:rPr>
          <w:lang w:val="fr-CA"/>
        </w:rPr>
        <w:t>répond aux critères énoncés dans la</w:t>
      </w:r>
      <w:r w:rsidR="00B028CA" w:rsidRPr="0013042E">
        <w:rPr>
          <w:lang w:val="fr-CA"/>
        </w:rPr>
        <w:t xml:space="preserve"> version finale de revue de lest tel que </w:t>
      </w:r>
      <w:r w:rsidRPr="0013042E">
        <w:rPr>
          <w:lang w:val="fr-CA"/>
        </w:rPr>
        <w:t>soumise</w:t>
      </w:r>
      <w:r w:rsidR="00B028CA" w:rsidRPr="0013042E">
        <w:rPr>
          <w:lang w:val="fr-CA"/>
        </w:rPr>
        <w:t xml:space="preserve"> au m</w:t>
      </w:r>
      <w:r w:rsidRPr="0013042E">
        <w:rPr>
          <w:lang w:val="fr-CA"/>
        </w:rPr>
        <w:t>oment de la soumission du projet.</w:t>
      </w:r>
    </w:p>
    <w:p w14:paraId="27B69CFF" w14:textId="77777777" w:rsidR="00F430AF" w:rsidRPr="0013042E" w:rsidRDefault="00F430AF" w:rsidP="00EA32A9">
      <w:pPr>
        <w:ind w:hanging="567"/>
        <w:rPr>
          <w:lang w:val="fr-CA"/>
        </w:rPr>
      </w:pPr>
      <w:r w:rsidRPr="0013042E">
        <w:rPr>
          <w:lang w:val="fr-CA"/>
        </w:rPr>
        <w:tab/>
        <w:t>C.</w:t>
      </w:r>
      <w:r w:rsidRPr="0013042E">
        <w:rPr>
          <w:lang w:val="fr-CA"/>
        </w:rPr>
        <w:tab/>
      </w:r>
      <w:r w:rsidR="00BB5567" w:rsidRPr="0013042E">
        <w:rPr>
          <w:lang w:val="fr-CA"/>
        </w:rPr>
        <w:t>Durée [5] [10] [15] [20] ans.</w:t>
      </w:r>
    </w:p>
    <w:p w14:paraId="23B1B1E0" w14:textId="1A1DE24D" w:rsidR="007605D1" w:rsidRPr="0013042E" w:rsidRDefault="00F430AF" w:rsidP="00EA32A9">
      <w:pPr>
        <w:ind w:hanging="567"/>
        <w:rPr>
          <w:lang w:val="fr-CA"/>
        </w:rPr>
      </w:pPr>
      <w:r w:rsidRPr="0013042E">
        <w:rPr>
          <w:lang w:val="fr-CA"/>
        </w:rPr>
        <w:t>.4</w:t>
      </w:r>
      <w:r w:rsidRPr="0013042E">
        <w:rPr>
          <w:lang w:val="fr-CA"/>
        </w:rPr>
        <w:tab/>
      </w:r>
      <w:r w:rsidR="007605D1" w:rsidRPr="0013042E">
        <w:rPr>
          <w:lang w:val="fr-CA"/>
        </w:rPr>
        <w:t xml:space="preserve">La Garantie Totale du Système; couvre les composantes du système de toiture végétale, incluant la membrane/ solin, l’isolation, les composantes du système </w:t>
      </w:r>
      <w:r w:rsidR="007605D1" w:rsidRPr="00673C73">
        <w:rPr>
          <w:lang w:val="fr-CA"/>
        </w:rPr>
        <w:t>Garden Roof</w:t>
      </w:r>
      <w:r w:rsidR="007605D1" w:rsidRPr="00673C73">
        <w:rPr>
          <w:vertAlign w:val="superscript"/>
          <w:lang w:val="fr-CA"/>
        </w:rPr>
        <w:t>®</w:t>
      </w:r>
      <w:r w:rsidR="002E49A7" w:rsidRPr="00673C73">
        <w:rPr>
          <w:lang w:val="fr-CA"/>
        </w:rPr>
        <w:t>, le Checker Block</w:t>
      </w:r>
      <w:r w:rsidR="002E49A7" w:rsidRPr="00673C73">
        <w:rPr>
          <w:vertAlign w:val="superscript"/>
          <w:lang w:val="fr-CA"/>
        </w:rPr>
        <w:t>®</w:t>
      </w:r>
      <w:r w:rsidR="002E49A7" w:rsidRPr="00673C73">
        <w:rPr>
          <w:lang w:val="fr-CA"/>
        </w:rPr>
        <w:t xml:space="preserve"> </w:t>
      </w:r>
      <w:r w:rsidR="00764A42" w:rsidRPr="00673C73">
        <w:rPr>
          <w:lang w:val="fr-CA"/>
        </w:rPr>
        <w:t>et les végétaux</w:t>
      </w:r>
      <w:r w:rsidR="000F61A9" w:rsidRPr="00673C73">
        <w:rPr>
          <w:lang w:val="fr-CA"/>
        </w:rPr>
        <w:t xml:space="preserve">.  </w:t>
      </w:r>
      <w:r w:rsidR="007605D1" w:rsidRPr="00673C73">
        <w:rPr>
          <w:lang w:val="fr-CA"/>
        </w:rPr>
        <w:t>Inclue l’enlèvement et le remplacement des composantes du système Garden Roof</w:t>
      </w:r>
      <w:r w:rsidR="007605D1" w:rsidRPr="00673C73">
        <w:rPr>
          <w:vertAlign w:val="superscript"/>
          <w:lang w:val="fr-CA"/>
        </w:rPr>
        <w:t>®</w:t>
      </w:r>
      <w:r w:rsidR="007605D1" w:rsidRPr="00673C73">
        <w:rPr>
          <w:lang w:val="fr-CA"/>
        </w:rPr>
        <w:t xml:space="preserve">, </w:t>
      </w:r>
      <w:r w:rsidR="002E49A7" w:rsidRPr="00673C73">
        <w:rPr>
          <w:lang w:val="fr-CA"/>
        </w:rPr>
        <w:t>du Checker Block</w:t>
      </w:r>
      <w:r w:rsidR="002E49A7" w:rsidRPr="00673C73">
        <w:rPr>
          <w:vertAlign w:val="superscript"/>
          <w:lang w:val="fr-CA"/>
        </w:rPr>
        <w:t>®</w:t>
      </w:r>
      <w:r w:rsidR="002E49A7" w:rsidRPr="00673C73">
        <w:rPr>
          <w:lang w:val="fr-CA"/>
        </w:rPr>
        <w:t xml:space="preserve">, </w:t>
      </w:r>
      <w:r w:rsidR="00764A42" w:rsidRPr="00673C73">
        <w:rPr>
          <w:lang w:val="fr-CA"/>
        </w:rPr>
        <w:t xml:space="preserve">des végétaux </w:t>
      </w:r>
      <w:r w:rsidR="007605D1" w:rsidRPr="00673C73">
        <w:rPr>
          <w:lang w:val="fr-CA"/>
        </w:rPr>
        <w:t>et du substrat de croissance (&lt;</w:t>
      </w:r>
      <w:r w:rsidR="00764A42" w:rsidRPr="00673C73">
        <w:rPr>
          <w:lang w:val="fr-CA"/>
        </w:rPr>
        <w:t>60</w:t>
      </w:r>
      <w:r w:rsidR="007605D1" w:rsidRPr="00673C73">
        <w:rPr>
          <w:lang w:val="fr-CA"/>
        </w:rPr>
        <w:t xml:space="preserve">0 mm </w:t>
      </w:r>
      <w:r w:rsidR="00EA32A9" w:rsidRPr="00673C73">
        <w:rPr>
          <w:lang w:val="fr-CA"/>
        </w:rPr>
        <w:t>d’épaisseur</w:t>
      </w:r>
      <w:r w:rsidR="007605D1" w:rsidRPr="00673C73">
        <w:rPr>
          <w:lang w:val="fr-CA"/>
        </w:rPr>
        <w:t xml:space="preserve">) lorsqu’elles sont fournies, installées et maintenues </w:t>
      </w:r>
      <w:r w:rsidR="00A42D23" w:rsidRPr="00673C73">
        <w:rPr>
          <w:lang w:val="fr-CA"/>
        </w:rPr>
        <w:t xml:space="preserve">par et </w:t>
      </w:r>
      <w:r w:rsidR="007605D1" w:rsidRPr="00673C73">
        <w:rPr>
          <w:lang w:val="fr-CA"/>
        </w:rPr>
        <w:t>selon les directives actuelles d’</w:t>
      </w:r>
      <w:proofErr w:type="spellStart"/>
      <w:r w:rsidR="007605D1" w:rsidRPr="00673C73">
        <w:rPr>
          <w:lang w:val="fr-CA"/>
        </w:rPr>
        <w:t>Hydrotech</w:t>
      </w:r>
      <w:proofErr w:type="spellEnd"/>
      <w:r w:rsidR="002A1BBF" w:rsidRPr="00673C73">
        <w:rPr>
          <w:lang w:val="fr-CA"/>
        </w:rPr>
        <w:t> :</w:t>
      </w:r>
    </w:p>
    <w:p w14:paraId="7301A84A" w14:textId="77777777" w:rsidR="007605D1" w:rsidRPr="0013042E" w:rsidRDefault="007605D1" w:rsidP="00EA32A9">
      <w:pPr>
        <w:ind w:left="2268" w:hanging="850"/>
        <w:rPr>
          <w:lang w:val="fr-CA"/>
        </w:rPr>
      </w:pPr>
      <w:r w:rsidRPr="0013042E">
        <w:rPr>
          <w:lang w:val="fr-CA"/>
        </w:rPr>
        <w:t>A.</w:t>
      </w:r>
      <w:r w:rsidRPr="0013042E">
        <w:rPr>
          <w:lang w:val="fr-CA"/>
        </w:rPr>
        <w:tab/>
        <w:t xml:space="preserve">Durée de la Membrane/Solin et remplacement </w:t>
      </w:r>
      <w:r w:rsidR="005F4498" w:rsidRPr="0013042E">
        <w:rPr>
          <w:lang w:val="fr-CA"/>
        </w:rPr>
        <w:t>de la membrane</w:t>
      </w:r>
      <w:r w:rsidRPr="0013042E">
        <w:rPr>
          <w:lang w:val="fr-CA"/>
        </w:rPr>
        <w:t xml:space="preserve"> de toiture d’</w:t>
      </w:r>
      <w:proofErr w:type="spellStart"/>
      <w:r w:rsidRPr="0013042E">
        <w:rPr>
          <w:lang w:val="fr-CA"/>
        </w:rPr>
        <w:t>Hydrotech</w:t>
      </w:r>
      <w:proofErr w:type="spellEnd"/>
      <w:r w:rsidRPr="0013042E">
        <w:rPr>
          <w:lang w:val="fr-CA"/>
        </w:rPr>
        <w:t xml:space="preserve"> à partir de la date d’installation</w:t>
      </w:r>
      <w:r w:rsidR="002A1BBF" w:rsidRPr="0013042E">
        <w:rPr>
          <w:lang w:val="fr-CA"/>
        </w:rPr>
        <w:t> :</w:t>
      </w:r>
      <w:r w:rsidRPr="0013042E">
        <w:rPr>
          <w:lang w:val="fr-CA"/>
        </w:rPr>
        <w:t xml:space="preserve"> </w:t>
      </w:r>
      <w:r w:rsidR="002A1BBF" w:rsidRPr="0013042E">
        <w:rPr>
          <w:lang w:val="fr-CA"/>
        </w:rPr>
        <w:t>[5] [10] [15] [20] ans</w:t>
      </w:r>
      <w:r w:rsidRPr="0013042E">
        <w:rPr>
          <w:lang w:val="fr-CA"/>
        </w:rPr>
        <w:t xml:space="preserve"> (condition étanche).</w:t>
      </w:r>
    </w:p>
    <w:p w14:paraId="21A21323" w14:textId="77777777" w:rsidR="00F430AF" w:rsidRPr="0013042E" w:rsidRDefault="007605D1" w:rsidP="00EA32A9">
      <w:pPr>
        <w:ind w:left="2268" w:hanging="850"/>
        <w:rPr>
          <w:lang w:val="fr-CA"/>
        </w:rPr>
      </w:pPr>
      <w:r w:rsidRPr="0013042E">
        <w:rPr>
          <w:lang w:val="fr-CA"/>
        </w:rPr>
        <w:lastRenderedPageBreak/>
        <w:t>B.</w:t>
      </w:r>
      <w:r w:rsidRPr="0013042E">
        <w:rPr>
          <w:lang w:val="fr-CA"/>
        </w:rPr>
        <w:tab/>
        <w:t>Durée de l’isolation à partir de la date d’achat</w:t>
      </w:r>
      <w:r w:rsidR="002A1BBF" w:rsidRPr="0013042E">
        <w:rPr>
          <w:lang w:val="fr-CA"/>
        </w:rPr>
        <w:t> :</w:t>
      </w:r>
      <w:r w:rsidRPr="0013042E">
        <w:rPr>
          <w:lang w:val="fr-CA"/>
        </w:rPr>
        <w:t xml:space="preserve"> </w:t>
      </w:r>
      <w:r w:rsidR="002A1BBF" w:rsidRPr="0013042E">
        <w:rPr>
          <w:lang w:val="fr-CA"/>
        </w:rPr>
        <w:t>[5] [10] [15] [20] ans.</w:t>
      </w:r>
    </w:p>
    <w:p w14:paraId="61C4E554" w14:textId="77777777" w:rsidR="007605D1" w:rsidRPr="0013042E" w:rsidRDefault="00F87D12" w:rsidP="003C4304">
      <w:pPr>
        <w:ind w:left="2977" w:hanging="850"/>
        <w:rPr>
          <w:lang w:val="fr-CA"/>
        </w:rPr>
      </w:pPr>
      <w:r w:rsidRPr="0013042E">
        <w:rPr>
          <w:lang w:val="fr-CA"/>
        </w:rPr>
        <w:t>a</w:t>
      </w:r>
      <w:r w:rsidR="00F430AF" w:rsidRPr="0013042E">
        <w:rPr>
          <w:lang w:val="fr-CA"/>
        </w:rPr>
        <w:t>.</w:t>
      </w:r>
      <w:r w:rsidR="00F430AF" w:rsidRPr="0013042E">
        <w:rPr>
          <w:lang w:val="fr-CA"/>
        </w:rPr>
        <w:tab/>
      </w:r>
      <w:r w:rsidR="003C4304" w:rsidRPr="0013042E">
        <w:rPr>
          <w:lang w:val="fr-CA"/>
        </w:rPr>
        <w:t>I</w:t>
      </w:r>
      <w:r w:rsidR="00F430AF" w:rsidRPr="0013042E">
        <w:rPr>
          <w:lang w:val="fr-CA"/>
        </w:rPr>
        <w:t xml:space="preserve">nclue </w:t>
      </w:r>
      <w:r w:rsidR="006143A6" w:rsidRPr="0013042E">
        <w:rPr>
          <w:lang w:val="fr-CA"/>
        </w:rPr>
        <w:t>9</w:t>
      </w:r>
      <w:r w:rsidR="00F430AF" w:rsidRPr="0013042E">
        <w:rPr>
          <w:lang w:val="fr-CA"/>
        </w:rPr>
        <w:t>0% de rétention de la valeur thermique initiale de l’isolant</w:t>
      </w:r>
      <w:r w:rsidRPr="0013042E">
        <w:rPr>
          <w:lang w:val="fr-CA"/>
        </w:rPr>
        <w:t>.</w:t>
      </w:r>
    </w:p>
    <w:p w14:paraId="599EA985" w14:textId="77777777" w:rsidR="00F430AF" w:rsidRPr="0013042E" w:rsidRDefault="00F87D12" w:rsidP="003C4304">
      <w:pPr>
        <w:ind w:left="2977" w:hanging="850"/>
        <w:rPr>
          <w:lang w:val="fr-CA"/>
        </w:rPr>
      </w:pPr>
      <w:r w:rsidRPr="0013042E">
        <w:rPr>
          <w:lang w:val="fr-CA"/>
        </w:rPr>
        <w:t>b</w:t>
      </w:r>
      <w:r w:rsidR="00F430AF" w:rsidRPr="0013042E">
        <w:rPr>
          <w:lang w:val="fr-CA"/>
        </w:rPr>
        <w:t>.</w:t>
      </w:r>
      <w:r w:rsidR="00F430AF" w:rsidRPr="0013042E">
        <w:rPr>
          <w:lang w:val="fr-CA"/>
        </w:rPr>
        <w:tab/>
        <w:t>(OPTIONNEL) L’isolant demeurera sur le support de toiture jusqu’à un maximum de 110 km/ h en rafale de vent</w:t>
      </w:r>
      <w:r w:rsidRPr="0013042E">
        <w:rPr>
          <w:lang w:val="fr-CA"/>
        </w:rPr>
        <w:t>.</w:t>
      </w:r>
    </w:p>
    <w:p w14:paraId="36DA43A3" w14:textId="77777777" w:rsidR="00F430AF" w:rsidRPr="0013042E" w:rsidRDefault="00F430AF" w:rsidP="00F430AF">
      <w:pPr>
        <w:pStyle w:val="Citation"/>
        <w:framePr w:wrap="around"/>
        <w:rPr>
          <w:lang w:val="fr-CA"/>
        </w:rPr>
      </w:pPr>
      <w:r w:rsidRPr="0013042E">
        <w:rPr>
          <w:lang w:val="fr-CA"/>
        </w:rPr>
        <w:t>RÉDACTEUR:</w:t>
      </w:r>
      <w:r w:rsidRPr="0013042E">
        <w:rPr>
          <w:lang w:val="fr-CA"/>
        </w:rPr>
        <w:tab/>
        <w:t>Exige une revue de lest en pré-soumission, celle-ci étant préparée par le fournisseur d'isolant et/ou de membrane d’imperméabilisation.  Cette information doit être incorporée dans les documents d'appel d'offre et de contrat.</w:t>
      </w:r>
      <w:r w:rsidR="003C4304" w:rsidRPr="0013042E">
        <w:rPr>
          <w:lang w:val="fr-CA"/>
        </w:rPr>
        <w:t xml:space="preserve"> </w:t>
      </w:r>
      <w:r w:rsidRPr="0013042E">
        <w:rPr>
          <w:lang w:val="fr-CA"/>
        </w:rPr>
        <w:t xml:space="preserve"> Exige également de la part du fournisseur d’isolant et/ou de membrane d’imperméabilisation une vérification écrite comme quoi l’installation complétée répond aux critères énoncés dans la version finale de revue de lest tel que soumise au moment de la soumission du projet.</w:t>
      </w:r>
    </w:p>
    <w:p w14:paraId="6E618267" w14:textId="77777777" w:rsidR="007605D1" w:rsidRPr="0013042E" w:rsidRDefault="007605D1" w:rsidP="00EA32A9">
      <w:pPr>
        <w:ind w:left="2268" w:hanging="850"/>
        <w:rPr>
          <w:lang w:val="fr-CA"/>
        </w:rPr>
      </w:pPr>
      <w:r w:rsidRPr="0013042E">
        <w:rPr>
          <w:lang w:val="fr-CA"/>
        </w:rPr>
        <w:t>C.</w:t>
      </w:r>
      <w:r w:rsidRPr="0013042E">
        <w:rPr>
          <w:lang w:val="fr-CA"/>
        </w:rPr>
        <w:tab/>
        <w:t>Intégrité matérielle des composantes Garden Roof</w:t>
      </w:r>
      <w:r w:rsidRPr="0013042E">
        <w:rPr>
          <w:vertAlign w:val="superscript"/>
          <w:lang w:val="fr-CA"/>
        </w:rPr>
        <w:t>®</w:t>
      </w:r>
      <w:r w:rsidRPr="0013042E">
        <w:rPr>
          <w:lang w:val="fr-CA"/>
        </w:rPr>
        <w:t xml:space="preserve"> à partir de la date d’achat</w:t>
      </w:r>
      <w:r w:rsidR="003C4304" w:rsidRPr="0013042E">
        <w:rPr>
          <w:lang w:val="fr-CA"/>
        </w:rPr>
        <w:t> :</w:t>
      </w:r>
      <w:r w:rsidRPr="0013042E">
        <w:rPr>
          <w:lang w:val="fr-CA"/>
        </w:rPr>
        <w:t xml:space="preserve"> </w:t>
      </w:r>
      <w:r w:rsidR="003C4304" w:rsidRPr="0013042E">
        <w:rPr>
          <w:lang w:val="fr-CA"/>
        </w:rPr>
        <w:t>[5] [10] [15] [20] ans.</w:t>
      </w:r>
    </w:p>
    <w:p w14:paraId="2DD4A07B" w14:textId="77777777" w:rsidR="00F87D12" w:rsidRPr="00CC1261" w:rsidRDefault="007605D1" w:rsidP="00F87D12">
      <w:pPr>
        <w:ind w:left="2268" w:hanging="850"/>
        <w:rPr>
          <w:lang w:val="fr-CA"/>
        </w:rPr>
      </w:pPr>
      <w:r w:rsidRPr="00CC1261">
        <w:rPr>
          <w:lang w:val="fr-CA"/>
        </w:rPr>
        <w:t>D.</w:t>
      </w:r>
      <w:r w:rsidRPr="00CC1261">
        <w:rPr>
          <w:lang w:val="fr-CA"/>
        </w:rPr>
        <w:tab/>
      </w:r>
      <w:r w:rsidR="00F87D12" w:rsidRPr="00CC1261">
        <w:rPr>
          <w:lang w:val="fr-CA"/>
        </w:rPr>
        <w:t>Végétation extensive</w:t>
      </w:r>
      <w:r w:rsidR="003C4304" w:rsidRPr="00CC1261">
        <w:rPr>
          <w:lang w:val="fr-CA"/>
        </w:rPr>
        <w:t> :</w:t>
      </w:r>
      <w:r w:rsidR="00F87D12" w:rsidRPr="00CC1261">
        <w:rPr>
          <w:lang w:val="fr-CA"/>
        </w:rPr>
        <w:t xml:space="preserve"> 2-ans de pérennité et couverture à partir de la date d’installation</w:t>
      </w:r>
      <w:r w:rsidR="003C4304" w:rsidRPr="00CC1261">
        <w:rPr>
          <w:lang w:val="fr-CA"/>
        </w:rPr>
        <w:t> :</w:t>
      </w:r>
    </w:p>
    <w:p w14:paraId="511D5A49" w14:textId="77777777" w:rsidR="00F87D12" w:rsidRPr="00CC1261" w:rsidRDefault="00F87D12" w:rsidP="00F87D12">
      <w:pPr>
        <w:ind w:left="2977" w:hanging="850"/>
        <w:rPr>
          <w:lang w:val="fr-CA"/>
        </w:rPr>
      </w:pPr>
      <w:r w:rsidRPr="00CC1261">
        <w:rPr>
          <w:lang w:val="fr-CA"/>
        </w:rPr>
        <w:t>a.</w:t>
      </w:r>
      <w:r w:rsidRPr="00CC1261">
        <w:rPr>
          <w:lang w:val="fr-CA"/>
        </w:rPr>
        <w:tab/>
        <w:t>Multi-cellule et Bouture de sédum</w:t>
      </w:r>
      <w:r w:rsidR="003C4304" w:rsidRPr="00CC1261">
        <w:rPr>
          <w:lang w:val="fr-CA"/>
        </w:rPr>
        <w:t> :</w:t>
      </w:r>
      <w:r w:rsidRPr="00CC1261">
        <w:rPr>
          <w:lang w:val="fr-CA"/>
        </w:rPr>
        <w:t xml:space="preserve"> </w:t>
      </w:r>
      <w:r w:rsidR="003C4304" w:rsidRPr="00CC1261">
        <w:rPr>
          <w:lang w:val="fr-CA"/>
        </w:rPr>
        <w:t>M</w:t>
      </w:r>
      <w:r w:rsidRPr="00CC1261">
        <w:rPr>
          <w:lang w:val="fr-CA"/>
        </w:rPr>
        <w:t>inimum de 50% après la 1</w:t>
      </w:r>
      <w:r w:rsidRPr="00CC1261">
        <w:rPr>
          <w:vertAlign w:val="superscript"/>
          <w:lang w:val="fr-CA"/>
        </w:rPr>
        <w:t>ère</w:t>
      </w:r>
      <w:r w:rsidRPr="00CC1261">
        <w:rPr>
          <w:lang w:val="fr-CA"/>
        </w:rPr>
        <w:t xml:space="preserve"> année et de 80% après la 2</w:t>
      </w:r>
      <w:r w:rsidRPr="00CC1261">
        <w:rPr>
          <w:vertAlign w:val="superscript"/>
          <w:lang w:val="fr-CA"/>
        </w:rPr>
        <w:t>ème</w:t>
      </w:r>
      <w:r w:rsidRPr="00CC1261">
        <w:rPr>
          <w:lang w:val="fr-CA"/>
        </w:rPr>
        <w:t xml:space="preserve"> année.</w:t>
      </w:r>
    </w:p>
    <w:p w14:paraId="6E1D86EC" w14:textId="77777777" w:rsidR="00F87D12" w:rsidRPr="00CC1261" w:rsidRDefault="00F87D12" w:rsidP="00F87D12">
      <w:pPr>
        <w:ind w:left="2977" w:hanging="850"/>
        <w:rPr>
          <w:lang w:val="fr-CA"/>
        </w:rPr>
      </w:pPr>
      <w:r w:rsidRPr="00CC1261">
        <w:rPr>
          <w:lang w:val="fr-CA"/>
        </w:rPr>
        <w:t>b.</w:t>
      </w:r>
      <w:r w:rsidRPr="00CC1261">
        <w:rPr>
          <w:lang w:val="fr-CA"/>
        </w:rPr>
        <w:tab/>
        <w:t>Tapis de sédum et Tuile de sédum</w:t>
      </w:r>
      <w:r w:rsidR="003C4304" w:rsidRPr="00CC1261">
        <w:rPr>
          <w:lang w:val="fr-CA"/>
        </w:rPr>
        <w:t> : M</w:t>
      </w:r>
      <w:r w:rsidRPr="00CC1261">
        <w:rPr>
          <w:lang w:val="fr-CA"/>
        </w:rPr>
        <w:t>inimum de 90% à la fin de la deuxième année.</w:t>
      </w:r>
    </w:p>
    <w:p w14:paraId="7DCDF4DB" w14:textId="77777777" w:rsidR="00F87D12" w:rsidRPr="00CC1261" w:rsidRDefault="00F87D12" w:rsidP="00F87D12">
      <w:pPr>
        <w:ind w:left="2977" w:hanging="850"/>
        <w:rPr>
          <w:lang w:val="fr-CA"/>
        </w:rPr>
      </w:pPr>
      <w:r w:rsidRPr="00CC1261">
        <w:rPr>
          <w:lang w:val="fr-CA"/>
        </w:rPr>
        <w:t>c.</w:t>
      </w:r>
      <w:r w:rsidRPr="00CC1261">
        <w:rPr>
          <w:lang w:val="fr-CA"/>
        </w:rPr>
        <w:tab/>
        <w:t>Autre végétation</w:t>
      </w:r>
      <w:r w:rsidR="003C4304" w:rsidRPr="00CC1261">
        <w:rPr>
          <w:lang w:val="fr-CA"/>
        </w:rPr>
        <w:t> : P</w:t>
      </w:r>
      <w:r w:rsidRPr="00CC1261">
        <w:rPr>
          <w:lang w:val="fr-CA"/>
        </w:rPr>
        <w:t>érennité seulement.</w:t>
      </w:r>
    </w:p>
    <w:p w14:paraId="61376FC4" w14:textId="18629ACD" w:rsidR="00AF0CD4" w:rsidRPr="0013042E" w:rsidRDefault="00CC1261" w:rsidP="003C4304">
      <w:pPr>
        <w:ind w:left="2268" w:hanging="850"/>
        <w:rPr>
          <w:lang w:val="fr-CA"/>
        </w:rPr>
      </w:pPr>
      <w:r>
        <w:rPr>
          <w:lang w:val="fr-CA"/>
        </w:rPr>
        <w:t>E</w:t>
      </w:r>
      <w:r w:rsidR="00AF0CD4" w:rsidRPr="00144985">
        <w:rPr>
          <w:lang w:val="fr-CA"/>
        </w:rPr>
        <w:t>.</w:t>
      </w:r>
      <w:r w:rsidR="00AF0CD4" w:rsidRPr="00144985">
        <w:rPr>
          <w:lang w:val="fr-CA"/>
        </w:rPr>
        <w:tab/>
      </w:r>
      <w:r w:rsidR="00AF0CD4" w:rsidRPr="00673C73">
        <w:rPr>
          <w:lang w:val="fr-CA"/>
        </w:rPr>
        <w:t>Durée du Checker Block</w:t>
      </w:r>
      <w:r w:rsidR="00AF0CD4" w:rsidRPr="00673C73">
        <w:rPr>
          <w:vertAlign w:val="superscript"/>
          <w:lang w:val="fr-CA"/>
        </w:rPr>
        <w:t>®</w:t>
      </w:r>
      <w:r w:rsidR="00AF0CD4" w:rsidRPr="00673C73">
        <w:rPr>
          <w:lang w:val="fr-CA"/>
        </w:rPr>
        <w:t xml:space="preserve"> à partir de</w:t>
      </w:r>
      <w:r w:rsidR="00AF0CD4" w:rsidRPr="00AF0CD4">
        <w:rPr>
          <w:lang w:val="fr-CA"/>
        </w:rPr>
        <w:t xml:space="preserve"> la date d’achat : [5] [10] [15] ans.</w:t>
      </w:r>
      <w:r w:rsidR="00AF0CD4">
        <w:rPr>
          <w:lang w:val="fr-CA"/>
        </w:rPr>
        <w:t xml:space="preserve"> (ne craquera ni ne se divisera ni ne se désintègrera dû au processus de gel-dégel).</w:t>
      </w:r>
    </w:p>
    <w:p w14:paraId="26C795EF" w14:textId="77777777" w:rsidR="000C022F" w:rsidRPr="0013042E" w:rsidRDefault="000C022F" w:rsidP="003C4304">
      <w:pPr>
        <w:ind w:left="2268" w:hanging="850"/>
        <w:rPr>
          <w:lang w:val="fr-CA"/>
        </w:rPr>
      </w:pPr>
    </w:p>
    <w:p w14:paraId="51CFC299" w14:textId="77777777" w:rsidR="00DF4646" w:rsidRPr="00144985" w:rsidRDefault="00F87D12" w:rsidP="000C022F">
      <w:pPr>
        <w:jc w:val="center"/>
        <w:rPr>
          <w:lang w:val="fr-CA"/>
        </w:rPr>
      </w:pPr>
      <w:r w:rsidRPr="0013042E">
        <w:rPr>
          <w:lang w:val="fr-CA"/>
        </w:rPr>
        <w:t>**CONTACTE</w:t>
      </w:r>
      <w:r w:rsidR="000C022F" w:rsidRPr="0013042E">
        <w:rPr>
          <w:lang w:val="fr-CA"/>
        </w:rPr>
        <w:t>R</w:t>
      </w:r>
      <w:r w:rsidRPr="0013042E">
        <w:rPr>
          <w:lang w:val="fr-CA"/>
        </w:rPr>
        <w:t xml:space="preserve"> HYDROTECH POUR LES TERMES ET CONDITIONS EXACTES DE GARANTIE**</w:t>
      </w:r>
    </w:p>
    <w:p w14:paraId="2A693A14" w14:textId="77777777" w:rsidR="00465A30" w:rsidRDefault="00465A30" w:rsidP="007605D1">
      <w:pPr>
        <w:pStyle w:val="Titre1"/>
        <w:rPr>
          <w:lang w:val="fr-CA"/>
        </w:rPr>
      </w:pPr>
      <w:r w:rsidRPr="00144985">
        <w:rPr>
          <w:lang w:val="fr-CA"/>
        </w:rPr>
        <w:t xml:space="preserve">PARTIE 2 </w:t>
      </w:r>
      <w:r w:rsidR="00F87D12">
        <w:rPr>
          <w:lang w:val="fr-CA"/>
        </w:rPr>
        <w:t>–</w:t>
      </w:r>
      <w:r w:rsidRPr="00144985">
        <w:rPr>
          <w:lang w:val="fr-CA"/>
        </w:rPr>
        <w:t xml:space="preserve"> PRODUITS</w:t>
      </w:r>
    </w:p>
    <w:p w14:paraId="21E5EA95" w14:textId="77777777" w:rsidR="00F87D12" w:rsidRPr="0013042E" w:rsidRDefault="00F87D12" w:rsidP="00F87D12">
      <w:pPr>
        <w:pStyle w:val="Titre2"/>
        <w:rPr>
          <w:lang w:val="fr-CA"/>
        </w:rPr>
      </w:pPr>
      <w:r w:rsidRPr="0013042E">
        <w:rPr>
          <w:lang w:val="fr-CA"/>
        </w:rPr>
        <w:t>2.1</w:t>
      </w:r>
      <w:r w:rsidRPr="0013042E">
        <w:rPr>
          <w:lang w:val="fr-CA"/>
        </w:rPr>
        <w:tab/>
        <w:t>GÉNÉRAL</w:t>
      </w:r>
    </w:p>
    <w:p w14:paraId="0C651D64" w14:textId="77777777" w:rsidR="00F87D12" w:rsidRPr="0013042E" w:rsidRDefault="00F87D12" w:rsidP="00F87D12">
      <w:pPr>
        <w:rPr>
          <w:lang w:val="fr-CA"/>
        </w:rPr>
      </w:pPr>
      <w:r w:rsidRPr="0013042E">
        <w:rPr>
          <w:lang w:val="fr-CA"/>
        </w:rPr>
        <w:t>.1</w:t>
      </w:r>
      <w:r w:rsidRPr="0013042E">
        <w:rPr>
          <w:lang w:val="fr-CA"/>
        </w:rPr>
        <w:tab/>
      </w:r>
      <w:r w:rsidRPr="0013042E">
        <w:rPr>
          <w:b/>
          <w:lang w:val="fr-CA"/>
        </w:rPr>
        <w:t xml:space="preserve">Se référer à la section </w:t>
      </w:r>
      <w:r w:rsidR="006143A6" w:rsidRPr="0013042E">
        <w:rPr>
          <w:b/>
          <w:lang w:val="fr-CA"/>
        </w:rPr>
        <w:t>[1.5.1]</w:t>
      </w:r>
      <w:r w:rsidRPr="0013042E">
        <w:rPr>
          <w:b/>
          <w:lang w:val="fr-CA"/>
        </w:rPr>
        <w:t xml:space="preserve"> DESCRIPTION DU SYSTÈME</w:t>
      </w:r>
      <w:r w:rsidRPr="0013042E">
        <w:rPr>
          <w:lang w:val="fr-CA"/>
        </w:rPr>
        <w:t xml:space="preserve">. </w:t>
      </w:r>
      <w:r w:rsidR="000C022F" w:rsidRPr="0013042E">
        <w:rPr>
          <w:lang w:val="fr-CA"/>
        </w:rPr>
        <w:t xml:space="preserve"> </w:t>
      </w:r>
      <w:r w:rsidRPr="0013042E">
        <w:rPr>
          <w:lang w:val="fr-CA"/>
        </w:rPr>
        <w:t>Tou</w:t>
      </w:r>
      <w:r w:rsidR="002D6556" w:rsidRPr="0013042E">
        <w:rPr>
          <w:lang w:val="fr-CA"/>
        </w:rPr>
        <w:t>tes</w:t>
      </w:r>
      <w:r w:rsidRPr="0013042E">
        <w:rPr>
          <w:lang w:val="fr-CA"/>
        </w:rPr>
        <w:t xml:space="preserve"> les composant</w:t>
      </w:r>
      <w:r w:rsidR="002D6556" w:rsidRPr="0013042E">
        <w:rPr>
          <w:lang w:val="fr-CA"/>
        </w:rPr>
        <w:t>e</w:t>
      </w:r>
      <w:r w:rsidRPr="0013042E">
        <w:rPr>
          <w:lang w:val="fr-CA"/>
        </w:rPr>
        <w:t>s doivent être</w:t>
      </w:r>
      <w:r w:rsidR="002D6556" w:rsidRPr="0013042E">
        <w:rPr>
          <w:lang w:val="fr-CA"/>
        </w:rPr>
        <w:t xml:space="preserve"> de</w:t>
      </w:r>
      <w:r w:rsidRPr="0013042E">
        <w:rPr>
          <w:lang w:val="fr-CA"/>
        </w:rPr>
        <w:t xml:space="preserve"> source unique auprès du </w:t>
      </w:r>
      <w:r w:rsidR="002D6556" w:rsidRPr="0013042E">
        <w:rPr>
          <w:lang w:val="fr-CA"/>
        </w:rPr>
        <w:t>même f</w:t>
      </w:r>
      <w:r w:rsidRPr="0013042E">
        <w:rPr>
          <w:lang w:val="fr-CA"/>
        </w:rPr>
        <w:t>abricant de membrane/ toit</w:t>
      </w:r>
      <w:r w:rsidR="002D6556" w:rsidRPr="0013042E">
        <w:rPr>
          <w:lang w:val="fr-CA"/>
        </w:rPr>
        <w:t>ure végétale</w:t>
      </w:r>
      <w:r w:rsidRPr="0013042E">
        <w:rPr>
          <w:lang w:val="fr-CA"/>
        </w:rPr>
        <w:t xml:space="preserve"> afin d’assurer la compatibilité et l’intégrité totales du système</w:t>
      </w:r>
      <w:r w:rsidR="002D6556" w:rsidRPr="0013042E">
        <w:rPr>
          <w:lang w:val="fr-CA"/>
        </w:rPr>
        <w:t>.</w:t>
      </w:r>
    </w:p>
    <w:p w14:paraId="1E252ED7" w14:textId="77777777" w:rsidR="002D6556" w:rsidRPr="0013042E" w:rsidRDefault="002D6556" w:rsidP="002D6556">
      <w:pPr>
        <w:keepNext/>
        <w:widowControl/>
        <w:tabs>
          <w:tab w:val="clear" w:pos="284"/>
        </w:tabs>
        <w:spacing w:before="0" w:after="0"/>
        <w:ind w:left="1440" w:firstLine="0"/>
        <w:outlineLvl w:val="1"/>
        <w:rPr>
          <w:b/>
          <w:sz w:val="22"/>
          <w:lang w:val="fr-CA" w:eastAsia="en-US"/>
        </w:rPr>
      </w:pPr>
      <w:r w:rsidRPr="0013042E">
        <w:rPr>
          <w:b/>
          <w:sz w:val="22"/>
          <w:lang w:val="fr-CA" w:eastAsia="en-US"/>
        </w:rPr>
        <w:t>Manufacturier:</w:t>
      </w:r>
    </w:p>
    <w:p w14:paraId="1382B9B6" w14:textId="77777777" w:rsidR="002D6556" w:rsidRPr="0013042E" w:rsidRDefault="002D6556" w:rsidP="002D6556">
      <w:pPr>
        <w:widowControl/>
        <w:tabs>
          <w:tab w:val="clear" w:pos="284"/>
        </w:tabs>
        <w:spacing w:before="0" w:after="0"/>
        <w:ind w:firstLine="0"/>
        <w:outlineLvl w:val="3"/>
        <w:rPr>
          <w:sz w:val="22"/>
          <w:lang w:val="fr-CA" w:eastAsia="en-US"/>
        </w:rPr>
      </w:pPr>
      <w:r w:rsidRPr="0013042E">
        <w:rPr>
          <w:sz w:val="22"/>
          <w:lang w:val="fr-CA" w:eastAsia="en-US"/>
        </w:rPr>
        <w:t xml:space="preserve">Les Membranes </w:t>
      </w:r>
      <w:proofErr w:type="spellStart"/>
      <w:r w:rsidRPr="0013042E">
        <w:rPr>
          <w:sz w:val="22"/>
          <w:lang w:val="fr-CA" w:eastAsia="en-US"/>
        </w:rPr>
        <w:t>Hydrotech</w:t>
      </w:r>
      <w:proofErr w:type="spellEnd"/>
      <w:r w:rsidRPr="0013042E">
        <w:rPr>
          <w:sz w:val="22"/>
          <w:lang w:val="fr-CA" w:eastAsia="en-US"/>
        </w:rPr>
        <w:t xml:space="preserve"> Corp.</w:t>
      </w:r>
    </w:p>
    <w:p w14:paraId="191B3929" w14:textId="77777777" w:rsidR="002D6556" w:rsidRPr="0013042E" w:rsidRDefault="002D6556" w:rsidP="002D6556">
      <w:pPr>
        <w:widowControl/>
        <w:tabs>
          <w:tab w:val="clear" w:pos="284"/>
        </w:tabs>
        <w:spacing w:before="0" w:after="0"/>
        <w:ind w:firstLine="0"/>
        <w:outlineLvl w:val="3"/>
        <w:rPr>
          <w:sz w:val="22"/>
          <w:lang w:val="fr-CA" w:eastAsia="en-US"/>
        </w:rPr>
      </w:pPr>
      <w:r w:rsidRPr="0013042E">
        <w:rPr>
          <w:sz w:val="22"/>
          <w:lang w:val="fr-CA" w:eastAsia="en-US"/>
        </w:rPr>
        <w:t>10 951 Boulevard Parkway</w:t>
      </w:r>
    </w:p>
    <w:p w14:paraId="446C9CA8" w14:textId="77777777" w:rsidR="002D6556" w:rsidRPr="0013042E" w:rsidRDefault="002D6556" w:rsidP="002D6556">
      <w:pPr>
        <w:widowControl/>
        <w:tabs>
          <w:tab w:val="clear" w:pos="284"/>
        </w:tabs>
        <w:spacing w:before="0" w:after="0"/>
        <w:ind w:firstLine="0"/>
        <w:outlineLvl w:val="3"/>
        <w:rPr>
          <w:sz w:val="22"/>
          <w:lang w:val="fr-CA" w:eastAsia="en-US"/>
        </w:rPr>
      </w:pPr>
      <w:r w:rsidRPr="0013042E">
        <w:rPr>
          <w:sz w:val="22"/>
          <w:lang w:val="fr-CA" w:eastAsia="en-US"/>
        </w:rPr>
        <w:t>Montréal, Québec</w:t>
      </w:r>
    </w:p>
    <w:p w14:paraId="15C2ACCE" w14:textId="77777777" w:rsidR="002D6556" w:rsidRPr="0013042E" w:rsidRDefault="002D6556" w:rsidP="002D6556">
      <w:pPr>
        <w:widowControl/>
        <w:tabs>
          <w:tab w:val="clear" w:pos="284"/>
        </w:tabs>
        <w:spacing w:before="0" w:after="0"/>
        <w:ind w:firstLine="0"/>
        <w:outlineLvl w:val="3"/>
        <w:rPr>
          <w:sz w:val="22"/>
          <w:lang w:val="en-US" w:eastAsia="en-US"/>
        </w:rPr>
      </w:pPr>
      <w:r w:rsidRPr="0013042E">
        <w:rPr>
          <w:sz w:val="22"/>
          <w:lang w:val="en-US" w:eastAsia="en-US"/>
        </w:rPr>
        <w:t>800-361-8924 or 514-353-6000</w:t>
      </w:r>
    </w:p>
    <w:p w14:paraId="686C1128" w14:textId="77777777" w:rsidR="002D6556" w:rsidRDefault="002D6556" w:rsidP="002D6556">
      <w:pPr>
        <w:widowControl/>
        <w:tabs>
          <w:tab w:val="clear" w:pos="284"/>
        </w:tabs>
        <w:spacing w:before="0" w:after="0"/>
        <w:ind w:firstLine="0"/>
        <w:outlineLvl w:val="3"/>
        <w:rPr>
          <w:sz w:val="22"/>
          <w:lang w:val="en-US" w:eastAsia="en-US"/>
        </w:rPr>
      </w:pPr>
      <w:r w:rsidRPr="0013042E">
        <w:rPr>
          <w:sz w:val="22"/>
          <w:lang w:val="en-US" w:eastAsia="en-US"/>
        </w:rPr>
        <w:t>Site Web</w:t>
      </w:r>
      <w:r w:rsidR="000C022F" w:rsidRPr="0013042E">
        <w:rPr>
          <w:sz w:val="22"/>
          <w:lang w:val="en-US" w:eastAsia="en-US"/>
        </w:rPr>
        <w:t>:</w:t>
      </w:r>
      <w:r w:rsidRPr="0013042E">
        <w:rPr>
          <w:sz w:val="22"/>
          <w:lang w:val="en-US" w:eastAsia="en-US"/>
        </w:rPr>
        <w:t xml:space="preserve"> </w:t>
      </w:r>
      <w:hyperlink r:id="rId8" w:history="1">
        <w:r w:rsidR="0013042E" w:rsidRPr="008811F7">
          <w:rPr>
            <w:rStyle w:val="Lienhypertexte"/>
            <w:sz w:val="22"/>
            <w:lang w:val="en-US" w:eastAsia="en-US"/>
          </w:rPr>
          <w:t>www.hydrotechmembrane.ca</w:t>
        </w:r>
      </w:hyperlink>
    </w:p>
    <w:p w14:paraId="14DB1FD3" w14:textId="77777777" w:rsidR="0013042E" w:rsidRPr="0013042E" w:rsidRDefault="0013042E" w:rsidP="002D6556">
      <w:pPr>
        <w:widowControl/>
        <w:tabs>
          <w:tab w:val="clear" w:pos="284"/>
        </w:tabs>
        <w:spacing w:before="0" w:after="0"/>
        <w:ind w:firstLine="0"/>
        <w:outlineLvl w:val="3"/>
        <w:rPr>
          <w:lang w:val="en-US"/>
        </w:rPr>
      </w:pPr>
    </w:p>
    <w:p w14:paraId="35609188" w14:textId="77777777" w:rsidR="00465A30" w:rsidRPr="00144985" w:rsidRDefault="00465A30" w:rsidP="00B740A6">
      <w:pPr>
        <w:pStyle w:val="Citation"/>
        <w:framePr w:wrap="around"/>
        <w:rPr>
          <w:lang w:val="fr-CA"/>
        </w:rPr>
      </w:pPr>
      <w:r w:rsidRPr="0013042E">
        <w:rPr>
          <w:lang w:val="fr-CA"/>
        </w:rPr>
        <w:lastRenderedPageBreak/>
        <w:t>RÉDACTEUR:</w:t>
      </w:r>
      <w:r w:rsidRPr="0013042E">
        <w:rPr>
          <w:lang w:val="fr-CA"/>
        </w:rPr>
        <w:tab/>
        <w:t>Voici une liste de tous les matériaux</w:t>
      </w:r>
      <w:r w:rsidRPr="00144985">
        <w:rPr>
          <w:lang w:val="fr-CA"/>
        </w:rPr>
        <w:t xml:space="preserve"> susceptibles de servir à la réalisation d'un revêtement d'imperméabilisation en bitume caoutchouté appliqué à chaud.  S'assurer que seuls les matériaux nécessaires à la réalisation du projet sont prescrits dans la présente section.</w:t>
      </w:r>
    </w:p>
    <w:p w14:paraId="54BBEADE" w14:textId="77777777" w:rsidR="00465A30" w:rsidRPr="00144985" w:rsidRDefault="00465A30" w:rsidP="00B740A6">
      <w:pPr>
        <w:pStyle w:val="Titre2"/>
        <w:rPr>
          <w:lang w:val="fr-CA"/>
        </w:rPr>
      </w:pPr>
      <w:r w:rsidRPr="00144985">
        <w:rPr>
          <w:lang w:val="fr-CA"/>
        </w:rPr>
        <w:t>2.</w:t>
      </w:r>
      <w:r w:rsidR="002D6556">
        <w:rPr>
          <w:lang w:val="fr-CA"/>
        </w:rPr>
        <w:t>2</w:t>
      </w:r>
      <w:r w:rsidRPr="00144985">
        <w:rPr>
          <w:lang w:val="fr-CA"/>
        </w:rPr>
        <w:tab/>
        <w:t>PRODUIT POUR COUCHE DE BASE</w:t>
      </w:r>
    </w:p>
    <w:p w14:paraId="482E2608" w14:textId="77777777" w:rsidR="00465A30" w:rsidRPr="00144985" w:rsidRDefault="00465A30" w:rsidP="00465A30">
      <w:pPr>
        <w:rPr>
          <w:lang w:val="fr-CA"/>
        </w:rPr>
      </w:pPr>
      <w:r w:rsidRPr="00144985">
        <w:rPr>
          <w:lang w:val="fr-CA"/>
        </w:rPr>
        <w:t>.1</w:t>
      </w:r>
      <w:r w:rsidRPr="00144985">
        <w:rPr>
          <w:lang w:val="fr-CA"/>
        </w:rPr>
        <w:tab/>
        <w:t xml:space="preserve">Produit pour </w:t>
      </w:r>
      <w:r w:rsidR="00B740A6">
        <w:rPr>
          <w:lang w:val="fr-CA"/>
        </w:rPr>
        <w:t>couche de base.</w:t>
      </w:r>
    </w:p>
    <w:p w14:paraId="2D75E383" w14:textId="77777777" w:rsidR="00465A30" w:rsidRDefault="00465A30" w:rsidP="00B740A6">
      <w:pPr>
        <w:ind w:hanging="567"/>
        <w:rPr>
          <w:lang w:val="fr-CA"/>
        </w:rPr>
      </w:pPr>
      <w:r w:rsidRPr="00144985">
        <w:rPr>
          <w:lang w:val="fr-CA"/>
        </w:rPr>
        <w:t>.1</w:t>
      </w:r>
      <w:r w:rsidRPr="00144985">
        <w:rPr>
          <w:lang w:val="fr-CA"/>
        </w:rPr>
        <w:tab/>
        <w:t>Produit</w:t>
      </w:r>
      <w:r w:rsidR="000C022F">
        <w:rPr>
          <w:lang w:val="fr-CA"/>
        </w:rPr>
        <w:t> :</w:t>
      </w:r>
      <w:r w:rsidRPr="00144985">
        <w:rPr>
          <w:lang w:val="fr-CA"/>
        </w:rPr>
        <w:t xml:space="preserve"> QUICK-SET par Les Membranes </w:t>
      </w:r>
      <w:proofErr w:type="spellStart"/>
      <w:r w:rsidRPr="00144985">
        <w:rPr>
          <w:lang w:val="fr-CA"/>
        </w:rPr>
        <w:t>Hydrotech</w:t>
      </w:r>
      <w:proofErr w:type="spellEnd"/>
      <w:r w:rsidRPr="00144985">
        <w:rPr>
          <w:lang w:val="fr-CA"/>
        </w:rPr>
        <w:t xml:space="preserve"> Corp.</w:t>
      </w:r>
    </w:p>
    <w:p w14:paraId="1EA5F3EE" w14:textId="77777777" w:rsidR="00215E07" w:rsidRPr="00215E07" w:rsidRDefault="00215E07" w:rsidP="00B740A6">
      <w:pPr>
        <w:ind w:hanging="567"/>
        <w:rPr>
          <w:lang w:val="fr-CA"/>
        </w:rPr>
      </w:pPr>
      <w:r w:rsidRPr="00215E07">
        <w:rPr>
          <w:lang w:val="fr-CA"/>
        </w:rPr>
        <w:t>.2</w:t>
      </w:r>
      <w:r w:rsidRPr="00215E07">
        <w:rPr>
          <w:lang w:val="fr-CA"/>
        </w:rPr>
        <w:tab/>
      </w:r>
      <w:r w:rsidRPr="0013042E">
        <w:rPr>
          <w:lang w:val="fr-CA"/>
        </w:rPr>
        <w:t>Produit</w:t>
      </w:r>
      <w:r w:rsidR="000C022F" w:rsidRPr="0013042E">
        <w:rPr>
          <w:lang w:val="fr-CA"/>
        </w:rPr>
        <w:t> :</w:t>
      </w:r>
      <w:r w:rsidRPr="0013042E">
        <w:rPr>
          <w:lang w:val="fr-CA"/>
        </w:rPr>
        <w:t xml:space="preserve"> 56170 par les Membranes </w:t>
      </w:r>
      <w:proofErr w:type="spellStart"/>
      <w:r w:rsidRPr="0013042E">
        <w:rPr>
          <w:lang w:val="fr-CA"/>
        </w:rPr>
        <w:t>Hydrotech</w:t>
      </w:r>
      <w:proofErr w:type="spellEnd"/>
      <w:r w:rsidRPr="0013042E">
        <w:rPr>
          <w:lang w:val="fr-CA"/>
        </w:rPr>
        <w:t xml:space="preserve"> Corp.</w:t>
      </w:r>
    </w:p>
    <w:p w14:paraId="5F8BB50B" w14:textId="77777777" w:rsidR="00465A30" w:rsidRPr="00144985" w:rsidRDefault="00465A30" w:rsidP="00B740A6">
      <w:pPr>
        <w:pStyle w:val="Titre2"/>
        <w:rPr>
          <w:lang w:val="fr-CA"/>
        </w:rPr>
      </w:pPr>
      <w:r w:rsidRPr="00144985">
        <w:rPr>
          <w:lang w:val="fr-CA"/>
        </w:rPr>
        <w:t>2.</w:t>
      </w:r>
      <w:r w:rsidR="002D6556">
        <w:rPr>
          <w:lang w:val="fr-CA"/>
        </w:rPr>
        <w:t>3</w:t>
      </w:r>
      <w:r w:rsidRPr="00144985">
        <w:rPr>
          <w:lang w:val="fr-CA"/>
        </w:rPr>
        <w:tab/>
        <w:t>BITUME CAOUTCHOUTÉ</w:t>
      </w:r>
    </w:p>
    <w:p w14:paraId="0DAD610F" w14:textId="77777777" w:rsidR="00465A30" w:rsidRPr="00144985" w:rsidRDefault="00465A30" w:rsidP="00465A30">
      <w:pPr>
        <w:rPr>
          <w:lang w:val="fr-CA"/>
        </w:rPr>
      </w:pPr>
      <w:r w:rsidRPr="00144985">
        <w:rPr>
          <w:lang w:val="fr-CA"/>
        </w:rPr>
        <w:t>.1</w:t>
      </w:r>
      <w:r w:rsidRPr="00144985">
        <w:rPr>
          <w:lang w:val="fr-CA"/>
        </w:rPr>
        <w:tab/>
        <w:t>Bitume caoutchouté appliqué à chaud</w:t>
      </w:r>
      <w:r w:rsidR="000C022F">
        <w:rPr>
          <w:lang w:val="fr-CA"/>
        </w:rPr>
        <w:t> :</w:t>
      </w:r>
      <w:r w:rsidRPr="00144985">
        <w:rPr>
          <w:lang w:val="fr-CA"/>
        </w:rPr>
        <w:t xml:space="preserve"> </w:t>
      </w:r>
      <w:r w:rsidR="000C022F">
        <w:rPr>
          <w:lang w:val="fr-CA"/>
        </w:rPr>
        <w:t>C</w:t>
      </w:r>
      <w:r w:rsidRPr="00144985">
        <w:rPr>
          <w:lang w:val="fr-CA"/>
        </w:rPr>
        <w:t>onforme à la norme CAN/CGSB-37.50.</w:t>
      </w:r>
    </w:p>
    <w:p w14:paraId="4F712BCE" w14:textId="77777777" w:rsidR="00465A30" w:rsidRPr="00144985" w:rsidRDefault="00465A30" w:rsidP="00B740A6">
      <w:pPr>
        <w:ind w:hanging="567"/>
        <w:rPr>
          <w:lang w:val="fr-CA"/>
        </w:rPr>
      </w:pPr>
      <w:r w:rsidRPr="00144985">
        <w:rPr>
          <w:lang w:val="fr-CA"/>
        </w:rPr>
        <w:t>.1</w:t>
      </w:r>
      <w:r w:rsidRPr="00144985">
        <w:rPr>
          <w:lang w:val="fr-CA"/>
        </w:rPr>
        <w:tab/>
      </w:r>
      <w:r w:rsidR="00DD0145" w:rsidRPr="00DD0145">
        <w:rPr>
          <w:lang w:val="fr-CA"/>
        </w:rPr>
        <w:t>Produit</w:t>
      </w:r>
      <w:r w:rsidR="000C022F">
        <w:rPr>
          <w:lang w:val="fr-CA"/>
        </w:rPr>
        <w:t> :</w:t>
      </w:r>
      <w:r w:rsidR="00DD0145" w:rsidRPr="00DD0145">
        <w:rPr>
          <w:lang w:val="fr-CA"/>
        </w:rPr>
        <w:t xml:space="preserve"> Membrane hydrofuge souple et monolithique MM6125</w:t>
      </w:r>
      <w:r w:rsidR="00DD0145" w:rsidRPr="00DD0145">
        <w:rPr>
          <w:vertAlign w:val="superscript"/>
          <w:lang w:val="fr-CA"/>
        </w:rPr>
        <w:sym w:font="Symbol" w:char="00E2"/>
      </w:r>
      <w:r w:rsidR="00DD0145" w:rsidRPr="00DD0145">
        <w:rPr>
          <w:lang w:val="fr-CA"/>
        </w:rPr>
        <w:t xml:space="preserve"> ayant un contenu de 40 % de matières recyclées post-consommateur par Les</w:t>
      </w:r>
      <w:r w:rsidR="000C022F">
        <w:rPr>
          <w:lang w:val="fr-CA"/>
        </w:rPr>
        <w:t xml:space="preserve"> </w:t>
      </w:r>
      <w:r w:rsidR="00DD0145" w:rsidRPr="00DD0145">
        <w:rPr>
          <w:lang w:val="fr-CA"/>
        </w:rPr>
        <w:t>Membranes</w:t>
      </w:r>
      <w:r w:rsidR="000C022F">
        <w:rPr>
          <w:lang w:val="fr-CA"/>
        </w:rPr>
        <w:t xml:space="preserve"> </w:t>
      </w:r>
      <w:proofErr w:type="spellStart"/>
      <w:r w:rsidR="00DD0145" w:rsidRPr="00DD0145">
        <w:rPr>
          <w:lang w:val="fr-CA"/>
        </w:rPr>
        <w:t>Hydrotech</w:t>
      </w:r>
      <w:proofErr w:type="spellEnd"/>
      <w:r w:rsidR="00DD0145" w:rsidRPr="00DD0145">
        <w:rPr>
          <w:lang w:val="fr-CA"/>
        </w:rPr>
        <w:t xml:space="preserve"> Corp</w:t>
      </w:r>
      <w:r w:rsidRPr="00144985">
        <w:rPr>
          <w:lang w:val="fr-CA"/>
        </w:rPr>
        <w:t>.</w:t>
      </w:r>
    </w:p>
    <w:p w14:paraId="43AA4FE2" w14:textId="77777777" w:rsidR="00465A30" w:rsidRPr="00144985" w:rsidRDefault="00DC5122" w:rsidP="00DC5122">
      <w:pPr>
        <w:pStyle w:val="Titre2"/>
        <w:rPr>
          <w:lang w:val="fr-CA"/>
        </w:rPr>
      </w:pPr>
      <w:r>
        <w:rPr>
          <w:lang w:val="fr-CA"/>
        </w:rPr>
        <w:t>2.</w:t>
      </w:r>
      <w:r w:rsidR="002D6556">
        <w:rPr>
          <w:lang w:val="fr-CA"/>
        </w:rPr>
        <w:t>4</w:t>
      </w:r>
      <w:r>
        <w:rPr>
          <w:lang w:val="fr-CA"/>
        </w:rPr>
        <w:tab/>
        <w:t>RENFORT EN TISSU</w:t>
      </w:r>
    </w:p>
    <w:p w14:paraId="77C766F7" w14:textId="77777777" w:rsidR="00465A30" w:rsidRPr="00144985" w:rsidRDefault="00465A30" w:rsidP="00465A30">
      <w:pPr>
        <w:rPr>
          <w:lang w:val="fr-CA"/>
        </w:rPr>
      </w:pPr>
      <w:r w:rsidRPr="00144985">
        <w:rPr>
          <w:lang w:val="fr-CA"/>
        </w:rPr>
        <w:t>.1</w:t>
      </w:r>
      <w:r w:rsidRPr="00144985">
        <w:rPr>
          <w:lang w:val="fr-CA"/>
        </w:rPr>
        <w:tab/>
        <w:t>Tissu de renfort et d’armature en polyester non tissé pour la membrane de bitume caoutchouté appliqué à chaud.</w:t>
      </w:r>
    </w:p>
    <w:p w14:paraId="37C61814" w14:textId="77777777" w:rsidR="00465A30" w:rsidRPr="00144985" w:rsidRDefault="00465A30" w:rsidP="00DC5122">
      <w:pPr>
        <w:ind w:hanging="567"/>
        <w:rPr>
          <w:lang w:val="fr-CA"/>
        </w:rPr>
      </w:pPr>
      <w:r w:rsidRPr="00144985">
        <w:rPr>
          <w:lang w:val="fr-CA"/>
        </w:rPr>
        <w:t>.1</w:t>
      </w:r>
      <w:r w:rsidRPr="00144985">
        <w:rPr>
          <w:lang w:val="fr-CA"/>
        </w:rPr>
        <w:tab/>
        <w:t>Produit</w:t>
      </w:r>
      <w:r w:rsidR="000C022F">
        <w:rPr>
          <w:lang w:val="fr-CA"/>
        </w:rPr>
        <w:t> :</w:t>
      </w:r>
      <w:r w:rsidRPr="00144985">
        <w:rPr>
          <w:lang w:val="fr-CA"/>
        </w:rPr>
        <w:t xml:space="preserve"> Flex-Flash</w:t>
      </w:r>
      <w:r w:rsidRPr="00DC5122">
        <w:rPr>
          <w:vertAlign w:val="superscript"/>
          <w:lang w:val="fr-CA"/>
        </w:rPr>
        <w:t>®</w:t>
      </w:r>
      <w:r w:rsidR="00DC5122">
        <w:rPr>
          <w:lang w:val="fr-CA"/>
        </w:rPr>
        <w:t xml:space="preserve"> </w:t>
      </w:r>
      <w:r w:rsidRPr="00144985">
        <w:rPr>
          <w:lang w:val="fr-CA"/>
        </w:rPr>
        <w:t>FH-16 pa</w:t>
      </w:r>
      <w:r w:rsidR="00DC5122">
        <w:rPr>
          <w:lang w:val="fr-CA"/>
        </w:rPr>
        <w:t xml:space="preserve">r Les Membranes </w:t>
      </w:r>
      <w:proofErr w:type="spellStart"/>
      <w:r w:rsidR="00DC5122">
        <w:rPr>
          <w:lang w:val="fr-CA"/>
        </w:rPr>
        <w:t>Hydrotech</w:t>
      </w:r>
      <w:proofErr w:type="spellEnd"/>
      <w:r w:rsidR="00DC5122">
        <w:rPr>
          <w:lang w:val="fr-CA"/>
        </w:rPr>
        <w:t xml:space="preserve"> Corp.</w:t>
      </w:r>
    </w:p>
    <w:p w14:paraId="459684F7" w14:textId="77777777" w:rsidR="00465A30" w:rsidRPr="00144985" w:rsidRDefault="00465A30" w:rsidP="00DC5122">
      <w:pPr>
        <w:pStyle w:val="Titre2"/>
        <w:rPr>
          <w:lang w:val="fr-CA"/>
        </w:rPr>
      </w:pPr>
      <w:r w:rsidRPr="00144985">
        <w:rPr>
          <w:lang w:val="fr-CA"/>
        </w:rPr>
        <w:t>2.</w:t>
      </w:r>
      <w:r w:rsidR="002D6556">
        <w:rPr>
          <w:lang w:val="fr-CA"/>
        </w:rPr>
        <w:t>5</w:t>
      </w:r>
      <w:r w:rsidRPr="00144985">
        <w:rPr>
          <w:lang w:val="fr-CA"/>
        </w:rPr>
        <w:tab/>
        <w:t>RENFORT EN ÉLASTOMÈRE</w:t>
      </w:r>
    </w:p>
    <w:p w14:paraId="3A77DF6F" w14:textId="77777777" w:rsidR="00465A30" w:rsidRPr="00144985" w:rsidRDefault="00465A30" w:rsidP="00465A30">
      <w:pPr>
        <w:rPr>
          <w:lang w:val="fr-CA"/>
        </w:rPr>
      </w:pPr>
      <w:r w:rsidRPr="00144985">
        <w:rPr>
          <w:lang w:val="fr-CA"/>
        </w:rPr>
        <w:t>.1</w:t>
      </w:r>
      <w:r w:rsidRPr="00144985">
        <w:rPr>
          <w:lang w:val="fr-CA"/>
        </w:rPr>
        <w:tab/>
        <w:t xml:space="preserve">Feuille de renfort en caoutchouc synthétique fait de néoprène non vulcanisé ayant une épaisseur minimale de 1,6 </w:t>
      </w:r>
      <w:proofErr w:type="spellStart"/>
      <w:r w:rsidRPr="00144985">
        <w:rPr>
          <w:lang w:val="fr-CA"/>
        </w:rPr>
        <w:t>mm.</w:t>
      </w:r>
      <w:proofErr w:type="spellEnd"/>
    </w:p>
    <w:p w14:paraId="23C367CA" w14:textId="77777777" w:rsidR="008A2053" w:rsidRDefault="00465A30" w:rsidP="00DC5122">
      <w:pPr>
        <w:ind w:hanging="567"/>
        <w:rPr>
          <w:lang w:val="fr-CA"/>
        </w:rPr>
      </w:pPr>
      <w:r w:rsidRPr="00144985">
        <w:rPr>
          <w:lang w:val="fr-CA"/>
        </w:rPr>
        <w:t>.1</w:t>
      </w:r>
      <w:r w:rsidRPr="00144985">
        <w:rPr>
          <w:lang w:val="fr-CA"/>
        </w:rPr>
        <w:tab/>
        <w:t>Produit</w:t>
      </w:r>
      <w:r w:rsidR="000C022F">
        <w:rPr>
          <w:lang w:val="fr-CA"/>
        </w:rPr>
        <w:t> :</w:t>
      </w:r>
      <w:r w:rsidRPr="00144985">
        <w:rPr>
          <w:lang w:val="fr-CA"/>
        </w:rPr>
        <w:t xml:space="preserve"> Flex Flash UN</w:t>
      </w:r>
      <w:r w:rsidRPr="00DC5122">
        <w:rPr>
          <w:vertAlign w:val="superscript"/>
          <w:lang w:val="fr-CA"/>
        </w:rPr>
        <w:t>®</w:t>
      </w:r>
      <w:r w:rsidRPr="00144985">
        <w:rPr>
          <w:lang w:val="fr-CA"/>
        </w:rPr>
        <w:t xml:space="preserve"> par Les Membranes </w:t>
      </w:r>
      <w:proofErr w:type="spellStart"/>
      <w:r w:rsidRPr="00144985">
        <w:rPr>
          <w:lang w:val="fr-CA"/>
        </w:rPr>
        <w:t>Hydrotech</w:t>
      </w:r>
      <w:proofErr w:type="spellEnd"/>
      <w:r w:rsidRPr="00144985">
        <w:rPr>
          <w:lang w:val="fr-CA"/>
        </w:rPr>
        <w:t xml:space="preserve"> Corp.</w:t>
      </w:r>
    </w:p>
    <w:p w14:paraId="1A716848" w14:textId="77777777" w:rsidR="00465A30" w:rsidRPr="00144985" w:rsidRDefault="00465A30" w:rsidP="009D2BD4">
      <w:pPr>
        <w:pStyle w:val="Titre2"/>
        <w:rPr>
          <w:lang w:val="fr-CA"/>
        </w:rPr>
      </w:pPr>
      <w:r w:rsidRPr="00144985">
        <w:rPr>
          <w:lang w:val="fr-CA"/>
        </w:rPr>
        <w:t>2.6</w:t>
      </w:r>
      <w:r w:rsidRPr="00144985">
        <w:rPr>
          <w:lang w:val="fr-CA"/>
        </w:rPr>
        <w:tab/>
        <w:t>FEUILLE DE PROTECTION</w:t>
      </w:r>
    </w:p>
    <w:p w14:paraId="0BBA58F8" w14:textId="77777777" w:rsidR="00465A30" w:rsidRPr="00144985" w:rsidRDefault="00465A30" w:rsidP="00465A30">
      <w:pPr>
        <w:rPr>
          <w:lang w:val="fr-CA"/>
        </w:rPr>
      </w:pPr>
      <w:r w:rsidRPr="00144985">
        <w:rPr>
          <w:lang w:val="fr-CA"/>
        </w:rPr>
        <w:t>.1</w:t>
      </w:r>
      <w:r w:rsidRPr="00144985">
        <w:rPr>
          <w:lang w:val="fr-CA"/>
        </w:rPr>
        <w:tab/>
        <w:t>Feuille de protection fait de bitume élastomère SBS, 2 mm d’épaisseur, renforcée d’un voile de verre de 95 g/m².</w:t>
      </w:r>
    </w:p>
    <w:p w14:paraId="06F3C829" w14:textId="77777777" w:rsidR="00465A30" w:rsidRPr="00144985" w:rsidRDefault="00465A30" w:rsidP="009D2BD4">
      <w:pPr>
        <w:ind w:hanging="567"/>
        <w:rPr>
          <w:lang w:val="fr-CA"/>
        </w:rPr>
      </w:pPr>
      <w:r w:rsidRPr="00144985">
        <w:rPr>
          <w:lang w:val="fr-CA"/>
        </w:rPr>
        <w:t>.1</w:t>
      </w:r>
      <w:r w:rsidRPr="00144985">
        <w:rPr>
          <w:lang w:val="fr-CA"/>
        </w:rPr>
        <w:tab/>
        <w:t>Produit</w:t>
      </w:r>
      <w:r w:rsidR="000C022F">
        <w:rPr>
          <w:lang w:val="fr-CA"/>
        </w:rPr>
        <w:t> :</w:t>
      </w:r>
      <w:r w:rsidRPr="00144985">
        <w:rPr>
          <w:lang w:val="fr-CA"/>
        </w:rPr>
        <w:t xml:space="preserve"> </w:t>
      </w:r>
      <w:proofErr w:type="spellStart"/>
      <w:r w:rsidRPr="00144985">
        <w:rPr>
          <w:lang w:val="fr-CA"/>
        </w:rPr>
        <w:t>Hydroflex</w:t>
      </w:r>
      <w:proofErr w:type="spellEnd"/>
      <w:r w:rsidRPr="009D2BD4">
        <w:rPr>
          <w:vertAlign w:val="superscript"/>
          <w:lang w:val="fr-CA"/>
        </w:rPr>
        <w:t>®</w:t>
      </w:r>
      <w:r w:rsidRPr="00144985">
        <w:rPr>
          <w:lang w:val="fr-CA"/>
        </w:rPr>
        <w:t xml:space="preserve"> 30 par Les Membranes </w:t>
      </w:r>
      <w:proofErr w:type="spellStart"/>
      <w:r w:rsidRPr="00144985">
        <w:rPr>
          <w:lang w:val="fr-CA"/>
        </w:rPr>
        <w:t>Hydrotech</w:t>
      </w:r>
      <w:proofErr w:type="spellEnd"/>
      <w:r w:rsidRPr="00144985">
        <w:rPr>
          <w:lang w:val="fr-CA"/>
        </w:rPr>
        <w:t xml:space="preserve"> Corp.</w:t>
      </w:r>
    </w:p>
    <w:p w14:paraId="51528ADC" w14:textId="77777777" w:rsidR="009D2BD4" w:rsidRPr="0013042E" w:rsidRDefault="009D2BD4" w:rsidP="009D2BD4">
      <w:pPr>
        <w:pStyle w:val="Titre2"/>
        <w:rPr>
          <w:lang w:val="fr-CA"/>
        </w:rPr>
      </w:pPr>
      <w:r w:rsidRPr="00144985">
        <w:rPr>
          <w:lang w:val="fr-CA"/>
        </w:rPr>
        <w:t>2.7</w:t>
      </w:r>
      <w:r w:rsidRPr="00144985">
        <w:rPr>
          <w:lang w:val="fr-CA"/>
        </w:rPr>
        <w:tab/>
      </w:r>
      <w:r w:rsidRPr="0013042E">
        <w:rPr>
          <w:lang w:val="fr-CA"/>
        </w:rPr>
        <w:t>MANCHON D’ÉTANCHÉITÉ "PITCH POCKET"</w:t>
      </w:r>
    </w:p>
    <w:p w14:paraId="66A5FC13" w14:textId="77777777" w:rsidR="009D2BD4" w:rsidRPr="0013042E" w:rsidRDefault="009D2BD4" w:rsidP="009D2BD4">
      <w:pPr>
        <w:rPr>
          <w:lang w:val="fr-CA"/>
        </w:rPr>
      </w:pPr>
      <w:r w:rsidRPr="0013042E">
        <w:rPr>
          <w:lang w:val="fr-CA"/>
        </w:rPr>
        <w:t>.1</w:t>
      </w:r>
      <w:r w:rsidRPr="0013042E">
        <w:rPr>
          <w:lang w:val="fr-CA"/>
        </w:rPr>
        <w:tab/>
        <w:t xml:space="preserve">Manchon d’étanchéité pour ciment plastique [en cuivre de 453 g], [en acier galvanisé, 0,8 mm d’épaisseur] conforme aux exigences de la section </w:t>
      </w:r>
      <w:r w:rsidR="00795388" w:rsidRPr="0013042E">
        <w:rPr>
          <w:lang w:val="fr-CA"/>
        </w:rPr>
        <w:t>[</w:t>
      </w:r>
      <w:r w:rsidRPr="0013042E">
        <w:rPr>
          <w:lang w:val="fr-CA"/>
        </w:rPr>
        <w:t>07 62 0</w:t>
      </w:r>
      <w:r w:rsidR="00795388" w:rsidRPr="0013042E">
        <w:rPr>
          <w:lang w:val="fr-CA"/>
        </w:rPr>
        <w:t>0</w:t>
      </w:r>
      <w:r w:rsidRPr="0013042E">
        <w:rPr>
          <w:lang w:val="fr-CA"/>
        </w:rPr>
        <w:t xml:space="preserve"> - </w:t>
      </w:r>
      <w:r w:rsidR="00795388" w:rsidRPr="0013042E">
        <w:rPr>
          <w:lang w:val="fr-CA"/>
        </w:rPr>
        <w:t>Solins et accessoires en tôle</w:t>
      </w:r>
      <w:r w:rsidRPr="0013042E">
        <w:rPr>
          <w:lang w:val="fr-CA"/>
        </w:rPr>
        <w:t>].</w:t>
      </w:r>
    </w:p>
    <w:p w14:paraId="08C46329" w14:textId="77777777" w:rsidR="009D2BD4" w:rsidRPr="0013042E" w:rsidRDefault="009D2BD4" w:rsidP="009D2BD4">
      <w:pPr>
        <w:pStyle w:val="Titre2"/>
        <w:rPr>
          <w:lang w:val="fr-CA"/>
        </w:rPr>
      </w:pPr>
      <w:r w:rsidRPr="0013042E">
        <w:rPr>
          <w:lang w:val="fr-CA"/>
        </w:rPr>
        <w:t>2.8</w:t>
      </w:r>
      <w:r w:rsidRPr="0013042E">
        <w:rPr>
          <w:lang w:val="fr-CA"/>
        </w:rPr>
        <w:tab/>
        <w:t>CIMENT PLASTIQUE</w:t>
      </w:r>
    </w:p>
    <w:p w14:paraId="711CD1D7" w14:textId="77777777" w:rsidR="009D2BD4" w:rsidRPr="00144985" w:rsidRDefault="009D2BD4" w:rsidP="009D2BD4">
      <w:pPr>
        <w:rPr>
          <w:lang w:val="fr-CA"/>
        </w:rPr>
      </w:pPr>
      <w:r w:rsidRPr="0013042E">
        <w:rPr>
          <w:lang w:val="fr-CA"/>
        </w:rPr>
        <w:t>.1</w:t>
      </w:r>
      <w:r w:rsidRPr="0013042E">
        <w:rPr>
          <w:lang w:val="fr-CA"/>
        </w:rPr>
        <w:tab/>
        <w:t xml:space="preserve">Utiliser la membrane décrite à </w:t>
      </w:r>
      <w:r w:rsidR="002D6556" w:rsidRPr="0013042E">
        <w:rPr>
          <w:lang w:val="fr-CA"/>
        </w:rPr>
        <w:t xml:space="preserve">la </w:t>
      </w:r>
      <w:r w:rsidR="002D6556" w:rsidRPr="0013042E">
        <w:rPr>
          <w:b/>
          <w:lang w:val="fr-CA"/>
        </w:rPr>
        <w:t>section</w:t>
      </w:r>
      <w:r w:rsidRPr="0013042E">
        <w:rPr>
          <w:b/>
          <w:lang w:val="fr-CA"/>
        </w:rPr>
        <w:t xml:space="preserve"> </w:t>
      </w:r>
      <w:r w:rsidR="00795388" w:rsidRPr="0013042E">
        <w:rPr>
          <w:b/>
          <w:lang w:val="fr-CA"/>
        </w:rPr>
        <w:t xml:space="preserve">[2.3] </w:t>
      </w:r>
      <w:r w:rsidR="002D6556" w:rsidRPr="0013042E">
        <w:rPr>
          <w:b/>
          <w:lang w:val="fr-CA"/>
        </w:rPr>
        <w:t>–</w:t>
      </w:r>
      <w:r w:rsidRPr="0013042E">
        <w:rPr>
          <w:b/>
          <w:lang w:val="fr-CA"/>
        </w:rPr>
        <w:t xml:space="preserve"> B</w:t>
      </w:r>
      <w:r w:rsidR="002D6556" w:rsidRPr="0013042E">
        <w:rPr>
          <w:b/>
          <w:lang w:val="fr-CA"/>
        </w:rPr>
        <w:t>ITUME CAOUTCHOUTÉ</w:t>
      </w:r>
      <w:r w:rsidR="00795388" w:rsidRPr="0013042E">
        <w:rPr>
          <w:lang w:val="fr-CA"/>
        </w:rPr>
        <w:t xml:space="preserve"> de ce devis-ci</w:t>
      </w:r>
      <w:r w:rsidRPr="0013042E">
        <w:rPr>
          <w:lang w:val="fr-CA"/>
        </w:rPr>
        <w:t>.</w:t>
      </w:r>
    </w:p>
    <w:p w14:paraId="79AB1CEA" w14:textId="77777777" w:rsidR="00465A30" w:rsidRPr="00144985" w:rsidRDefault="00465A30" w:rsidP="009D2BD4">
      <w:pPr>
        <w:pStyle w:val="Titre2"/>
        <w:rPr>
          <w:lang w:val="fr-CA"/>
        </w:rPr>
      </w:pPr>
      <w:r w:rsidRPr="00144985">
        <w:rPr>
          <w:lang w:val="fr-CA"/>
        </w:rPr>
        <w:t>2.</w:t>
      </w:r>
      <w:r w:rsidR="00EA1560">
        <w:rPr>
          <w:lang w:val="fr-CA"/>
        </w:rPr>
        <w:t>9</w:t>
      </w:r>
      <w:r w:rsidRPr="00144985">
        <w:rPr>
          <w:lang w:val="fr-CA"/>
        </w:rPr>
        <w:tab/>
        <w:t>BARRIÈRE ANTI-RACINE</w:t>
      </w:r>
    </w:p>
    <w:p w14:paraId="348127EE" w14:textId="77777777" w:rsidR="00EA1560" w:rsidRPr="00144985" w:rsidRDefault="00465A30" w:rsidP="00EA1560">
      <w:pPr>
        <w:rPr>
          <w:lang w:val="fr-CA"/>
        </w:rPr>
      </w:pPr>
      <w:r w:rsidRPr="00144985">
        <w:rPr>
          <w:lang w:val="fr-CA"/>
        </w:rPr>
        <w:t>.1</w:t>
      </w:r>
      <w:r w:rsidRPr="00144985">
        <w:rPr>
          <w:lang w:val="fr-CA"/>
        </w:rPr>
        <w:tab/>
      </w:r>
      <w:r w:rsidR="00EA1560" w:rsidRPr="00144985">
        <w:rPr>
          <w:lang w:val="fr-CA"/>
        </w:rPr>
        <w:t>Feuille de polyéthylène, spécialement formulée et testée électroniquement contre le poinçonnement, rencontrant la norme ANSI/SPRI VR-1.</w:t>
      </w:r>
    </w:p>
    <w:p w14:paraId="59E5B717" w14:textId="77777777" w:rsidR="002D6556" w:rsidRPr="00CC1261" w:rsidRDefault="007605D1" w:rsidP="00EA1560">
      <w:pPr>
        <w:ind w:hanging="567"/>
        <w:rPr>
          <w:lang w:val="fr-CA"/>
        </w:rPr>
      </w:pPr>
      <w:r w:rsidRPr="00CC1261">
        <w:rPr>
          <w:lang w:val="fr-CA"/>
        </w:rPr>
        <w:t>.1</w:t>
      </w:r>
      <w:r w:rsidRPr="00CC1261">
        <w:rPr>
          <w:lang w:val="fr-CA"/>
        </w:rPr>
        <w:tab/>
      </w:r>
      <w:r w:rsidR="002D6556" w:rsidRPr="00CC1261">
        <w:rPr>
          <w:lang w:val="fr-CA"/>
        </w:rPr>
        <w:t xml:space="preserve">Produit: ROOT STOP Standard par Les Membranes </w:t>
      </w:r>
      <w:proofErr w:type="spellStart"/>
      <w:r w:rsidR="002D6556" w:rsidRPr="00CC1261">
        <w:rPr>
          <w:lang w:val="fr-CA"/>
        </w:rPr>
        <w:t>Hydrotech</w:t>
      </w:r>
      <w:proofErr w:type="spellEnd"/>
      <w:r w:rsidR="002D6556" w:rsidRPr="00CC1261">
        <w:rPr>
          <w:lang w:val="fr-CA"/>
        </w:rPr>
        <w:t xml:space="preserve"> </w:t>
      </w:r>
      <w:r w:rsidR="005C0521" w:rsidRPr="00CC1261">
        <w:rPr>
          <w:lang w:val="fr-CA"/>
        </w:rPr>
        <w:t>Corp</w:t>
      </w:r>
      <w:r w:rsidR="002D6556" w:rsidRPr="00CC1261">
        <w:rPr>
          <w:lang w:val="fr-CA"/>
        </w:rPr>
        <w:t>.</w:t>
      </w:r>
    </w:p>
    <w:p w14:paraId="5CADE131" w14:textId="77777777" w:rsidR="00642777" w:rsidRDefault="002D6556" w:rsidP="00EA1560">
      <w:pPr>
        <w:ind w:hanging="567"/>
        <w:rPr>
          <w:lang w:val="fr-CA"/>
        </w:rPr>
      </w:pPr>
      <w:r w:rsidRPr="00B0105B">
        <w:rPr>
          <w:lang w:val="fr-CA"/>
        </w:rPr>
        <w:lastRenderedPageBreak/>
        <w:t>.</w:t>
      </w:r>
      <w:r w:rsidR="00CC1261">
        <w:rPr>
          <w:lang w:val="fr-CA"/>
        </w:rPr>
        <w:t>2</w:t>
      </w:r>
      <w:r w:rsidR="00A65773" w:rsidRPr="00B0105B">
        <w:rPr>
          <w:lang w:val="fr-CA"/>
        </w:rPr>
        <w:tab/>
        <w:t xml:space="preserve">Produit: Ruban adhésif ROOT STOP par Les Membranes </w:t>
      </w:r>
      <w:proofErr w:type="spellStart"/>
      <w:r w:rsidR="00A65773" w:rsidRPr="00B0105B">
        <w:rPr>
          <w:lang w:val="fr-CA"/>
        </w:rPr>
        <w:t>Hydrotech</w:t>
      </w:r>
      <w:proofErr w:type="spellEnd"/>
      <w:r w:rsidR="00A65773" w:rsidRPr="00B0105B">
        <w:rPr>
          <w:lang w:val="fr-CA"/>
        </w:rPr>
        <w:t xml:space="preserve"> </w:t>
      </w:r>
      <w:r w:rsidR="005C0521" w:rsidRPr="00B0105B">
        <w:rPr>
          <w:lang w:val="fr-CA"/>
        </w:rPr>
        <w:t>Corp</w:t>
      </w:r>
      <w:r w:rsidR="00A65773" w:rsidRPr="00B0105B">
        <w:rPr>
          <w:lang w:val="fr-CA"/>
        </w:rPr>
        <w:t>.</w:t>
      </w:r>
    </w:p>
    <w:p w14:paraId="15A50DF6" w14:textId="77777777" w:rsidR="00465A30" w:rsidRPr="00144985" w:rsidRDefault="00465A30" w:rsidP="00642777">
      <w:pPr>
        <w:pStyle w:val="Titre2"/>
        <w:rPr>
          <w:lang w:val="fr-CA"/>
        </w:rPr>
      </w:pPr>
      <w:r w:rsidRPr="00144985">
        <w:rPr>
          <w:lang w:val="fr-CA"/>
        </w:rPr>
        <w:t>2.</w:t>
      </w:r>
      <w:r w:rsidR="00EA1560">
        <w:rPr>
          <w:lang w:val="fr-CA"/>
        </w:rPr>
        <w:t>10</w:t>
      </w:r>
      <w:r w:rsidRPr="00144985">
        <w:rPr>
          <w:lang w:val="fr-CA"/>
        </w:rPr>
        <w:tab/>
        <w:t>ISOLANT THERMIQUE RIGIDE</w:t>
      </w:r>
    </w:p>
    <w:p w14:paraId="78156530" w14:textId="77777777" w:rsidR="00465A30" w:rsidRPr="00EA1560" w:rsidRDefault="00465A30" w:rsidP="009D2814">
      <w:pPr>
        <w:pStyle w:val="Citation"/>
        <w:framePr w:w="10181" w:h="681" w:hRule="exact" w:wrap="around" w:y="10"/>
        <w:rPr>
          <w:lang w:val="fr-CA"/>
        </w:rPr>
      </w:pPr>
      <w:r w:rsidRPr="0013042E">
        <w:rPr>
          <w:lang w:val="fr-CA"/>
        </w:rPr>
        <w:t>RÉDACTEUR:</w:t>
      </w:r>
      <w:r w:rsidR="00EA1560" w:rsidRPr="0013042E">
        <w:rPr>
          <w:lang w:val="fr-CA"/>
        </w:rPr>
        <w:tab/>
      </w:r>
      <w:r w:rsidR="009D2814" w:rsidRPr="0013042E">
        <w:rPr>
          <w:lang w:val="fr-CA"/>
        </w:rPr>
        <w:t xml:space="preserve">Les toitures conformes à la norme ULC classe A nécessitent un isolant rigide de type IV d’une épaisseur minimale de 57 </w:t>
      </w:r>
      <w:proofErr w:type="spellStart"/>
      <w:r w:rsidR="009D2814" w:rsidRPr="0013042E">
        <w:rPr>
          <w:lang w:val="fr-CA"/>
        </w:rPr>
        <w:t>mm.</w:t>
      </w:r>
      <w:proofErr w:type="spellEnd"/>
    </w:p>
    <w:p w14:paraId="67D7E5EF" w14:textId="77777777" w:rsidR="00E16B70" w:rsidRDefault="00E16B70" w:rsidP="00E16B70">
      <w:pPr>
        <w:rPr>
          <w:lang w:val="fr-CA"/>
        </w:rPr>
      </w:pPr>
      <w:r w:rsidRPr="00144985">
        <w:rPr>
          <w:lang w:val="fr-CA"/>
        </w:rPr>
        <w:t>.1</w:t>
      </w:r>
      <w:r w:rsidRPr="00144985">
        <w:rPr>
          <w:lang w:val="fr-CA"/>
        </w:rPr>
        <w:tab/>
      </w:r>
      <w:r>
        <w:rPr>
          <w:lang w:val="fr-CA"/>
        </w:rPr>
        <w:t>Panneau d’isolant rigide en p</w:t>
      </w:r>
      <w:r w:rsidRPr="00EA1560">
        <w:rPr>
          <w:lang w:val="fr-CA"/>
        </w:rPr>
        <w:t>olystyrène extrudé</w:t>
      </w:r>
      <w:r>
        <w:rPr>
          <w:lang w:val="fr-CA"/>
        </w:rPr>
        <w:t xml:space="preserve"> pour utilisation au-dessus de la membrane.</w:t>
      </w:r>
    </w:p>
    <w:p w14:paraId="609CF9A2" w14:textId="77777777" w:rsidR="00E16B70" w:rsidRDefault="00E16B70" w:rsidP="000C022F">
      <w:pPr>
        <w:tabs>
          <w:tab w:val="left" w:pos="851"/>
        </w:tabs>
        <w:ind w:hanging="567"/>
        <w:rPr>
          <w:lang w:val="fr-CA"/>
        </w:rPr>
      </w:pPr>
      <w:r>
        <w:rPr>
          <w:lang w:val="fr-CA"/>
        </w:rPr>
        <w:t>.1</w:t>
      </w:r>
      <w:r>
        <w:rPr>
          <w:lang w:val="fr-CA"/>
        </w:rPr>
        <w:tab/>
        <w:t>Isolant de Type IV de marque STYROFOAM</w:t>
      </w:r>
      <w:r>
        <w:rPr>
          <w:rFonts w:cs="Arial"/>
          <w:lang w:val="fr-CA"/>
        </w:rPr>
        <w:t>™</w:t>
      </w:r>
      <w:r>
        <w:rPr>
          <w:lang w:val="fr-CA"/>
        </w:rPr>
        <w:t xml:space="preserve"> tel que manufacturé par la compagnie </w:t>
      </w:r>
      <w:r w:rsidR="00E32266">
        <w:rPr>
          <w:lang w:val="fr-CA"/>
        </w:rPr>
        <w:t>DuPont</w:t>
      </w:r>
      <w:r>
        <w:rPr>
          <w:lang w:val="fr-CA"/>
        </w:rPr>
        <w:t xml:space="preserve">, distribué par Les Membranes </w:t>
      </w:r>
      <w:proofErr w:type="spellStart"/>
      <w:r>
        <w:rPr>
          <w:lang w:val="fr-CA"/>
        </w:rPr>
        <w:t>Hydrotech</w:t>
      </w:r>
      <w:proofErr w:type="spellEnd"/>
      <w:r>
        <w:rPr>
          <w:lang w:val="fr-CA"/>
        </w:rPr>
        <w:t xml:space="preserve"> Corp.</w:t>
      </w:r>
    </w:p>
    <w:p w14:paraId="0121A6B4" w14:textId="77777777" w:rsidR="00E16B70" w:rsidRDefault="00E16B70" w:rsidP="00E16B70">
      <w:pPr>
        <w:ind w:hanging="567"/>
        <w:rPr>
          <w:lang w:val="fr-CA"/>
        </w:rPr>
      </w:pPr>
      <w:r>
        <w:rPr>
          <w:lang w:val="fr-CA"/>
        </w:rPr>
        <w:t>.2</w:t>
      </w:r>
      <w:r>
        <w:rPr>
          <w:lang w:val="fr-CA"/>
        </w:rPr>
        <w:tab/>
      </w:r>
      <w:r w:rsidRPr="008125B3">
        <w:rPr>
          <w:lang w:val="fr-CA"/>
        </w:rPr>
        <w:t>L’isolant doit rencontrer la norme CAN/ULC-S701-11 avec résistance thermique LTTR minimal de R-5 (RSI-0,86) par pouce (25 mm) d’épaisseur</w:t>
      </w:r>
      <w:r>
        <w:rPr>
          <w:lang w:val="fr-CA"/>
        </w:rPr>
        <w:t>.</w:t>
      </w:r>
    </w:p>
    <w:p w14:paraId="0304FB9F" w14:textId="77777777" w:rsidR="00E16B70" w:rsidRDefault="00E16B70" w:rsidP="00E16B70">
      <w:pPr>
        <w:ind w:hanging="567"/>
        <w:rPr>
          <w:lang w:val="fr-CA"/>
        </w:rPr>
      </w:pPr>
      <w:r>
        <w:rPr>
          <w:lang w:val="fr-CA"/>
        </w:rPr>
        <w:t>.3</w:t>
      </w:r>
      <w:r>
        <w:rPr>
          <w:lang w:val="fr-CA"/>
        </w:rPr>
        <w:tab/>
        <w:t>Résistance en compression minimum, ASTM D-1621, 240, 276, 414 ou 690 kPa (35, 40, 60 ou 100 psi).</w:t>
      </w:r>
    </w:p>
    <w:p w14:paraId="7135A707" w14:textId="77777777" w:rsidR="00E16B70" w:rsidRPr="00144985" w:rsidRDefault="00E16B70" w:rsidP="00E16B70">
      <w:pPr>
        <w:ind w:hanging="567"/>
        <w:rPr>
          <w:lang w:val="fr-CA"/>
        </w:rPr>
      </w:pPr>
      <w:r>
        <w:rPr>
          <w:lang w:val="fr-CA"/>
        </w:rPr>
        <w:t>.4</w:t>
      </w:r>
      <w:r>
        <w:rPr>
          <w:lang w:val="fr-CA"/>
        </w:rPr>
        <w:tab/>
      </w:r>
      <w:r w:rsidRPr="004D6611">
        <w:rPr>
          <w:lang w:val="fr-CA"/>
        </w:rPr>
        <w:t>Absorption d'eau</w:t>
      </w:r>
      <w:r>
        <w:rPr>
          <w:lang w:val="fr-CA"/>
        </w:rPr>
        <w:t xml:space="preserve"> maximum par volume, ASTM D 2842, </w:t>
      </w:r>
      <w:r w:rsidRPr="004D6611">
        <w:rPr>
          <w:lang w:val="fr-CA"/>
        </w:rPr>
        <w:t>0</w:t>
      </w:r>
      <w:r>
        <w:rPr>
          <w:lang w:val="fr-CA"/>
        </w:rPr>
        <w:t>,</w:t>
      </w:r>
      <w:r w:rsidRPr="004D6611">
        <w:rPr>
          <w:lang w:val="fr-CA"/>
        </w:rPr>
        <w:t>7%.</w:t>
      </w:r>
    </w:p>
    <w:p w14:paraId="32559996" w14:textId="77777777" w:rsidR="00E16B70" w:rsidRDefault="00E16B70" w:rsidP="00E16B70">
      <w:pPr>
        <w:ind w:hanging="567"/>
        <w:rPr>
          <w:lang w:val="fr-CA"/>
        </w:rPr>
      </w:pPr>
      <w:r w:rsidRPr="00144985">
        <w:rPr>
          <w:lang w:val="fr-CA"/>
        </w:rPr>
        <w:t>.</w:t>
      </w:r>
      <w:r>
        <w:rPr>
          <w:lang w:val="fr-CA"/>
        </w:rPr>
        <w:t>5</w:t>
      </w:r>
      <w:r w:rsidRPr="00144985">
        <w:rPr>
          <w:lang w:val="fr-CA"/>
        </w:rPr>
        <w:tab/>
        <w:t xml:space="preserve">Perméance à la vapeur d'eau </w:t>
      </w:r>
      <w:r>
        <w:rPr>
          <w:lang w:val="fr-CA"/>
        </w:rPr>
        <w:t xml:space="preserve">pour 25 mm (1’’) du produit, ASTM E-96,            35-45 </w:t>
      </w:r>
      <w:proofErr w:type="spellStart"/>
      <w:r>
        <w:rPr>
          <w:lang w:val="fr-CA"/>
        </w:rPr>
        <w:t>ng</w:t>
      </w:r>
      <w:proofErr w:type="spellEnd"/>
      <w:r>
        <w:rPr>
          <w:lang w:val="fr-CA"/>
        </w:rPr>
        <w:t>/(Pa*s*m²) (0,6-0,8 Perm) (max.).</w:t>
      </w:r>
    </w:p>
    <w:p w14:paraId="18F1D926" w14:textId="77777777" w:rsidR="00E16B70" w:rsidRDefault="00E16B70" w:rsidP="00E16B70">
      <w:pPr>
        <w:ind w:hanging="567"/>
        <w:rPr>
          <w:lang w:val="fr-CA"/>
        </w:rPr>
      </w:pPr>
      <w:r>
        <w:rPr>
          <w:lang w:val="fr-CA"/>
        </w:rPr>
        <w:t>.6</w:t>
      </w:r>
      <w:r>
        <w:rPr>
          <w:lang w:val="fr-CA"/>
        </w:rPr>
        <w:tab/>
        <w:t>L’isolant doit avoir une valeur R/25,4 mm (1’’) de 0,88 m²*K/W (5,0</w:t>
      </w:r>
      <w:r>
        <w:rPr>
          <w:rFonts w:cs="Arial"/>
          <w:lang w:val="fr-CA"/>
        </w:rPr>
        <w:t>°</w:t>
      </w:r>
      <w:r>
        <w:rPr>
          <w:lang w:val="fr-CA"/>
        </w:rPr>
        <w:t>F*ft²*h/Btu) d’épaisseur lorsque testé à 23,9</w:t>
      </w:r>
      <w:r>
        <w:rPr>
          <w:rFonts w:cs="Arial"/>
          <w:lang w:val="fr-CA"/>
        </w:rPr>
        <w:t>°</w:t>
      </w:r>
      <w:r>
        <w:rPr>
          <w:lang w:val="fr-CA"/>
        </w:rPr>
        <w:t>C (75</w:t>
      </w:r>
      <w:r>
        <w:rPr>
          <w:rFonts w:cs="Arial"/>
          <w:lang w:val="fr-CA"/>
        </w:rPr>
        <w:t>°</w:t>
      </w:r>
      <w:r>
        <w:rPr>
          <w:lang w:val="fr-CA"/>
        </w:rPr>
        <w:t>F) de température moyenne selon ASTM C-518 et C 177.</w:t>
      </w:r>
    </w:p>
    <w:p w14:paraId="11244F7D" w14:textId="77777777" w:rsidR="00E16B70" w:rsidRDefault="00E16B70" w:rsidP="00E16B70">
      <w:pPr>
        <w:ind w:hanging="567"/>
        <w:rPr>
          <w:lang w:val="fr-CA"/>
        </w:rPr>
      </w:pPr>
      <w:r>
        <w:rPr>
          <w:lang w:val="fr-CA"/>
        </w:rPr>
        <w:t>.7</w:t>
      </w:r>
      <w:r>
        <w:rPr>
          <w:lang w:val="fr-CA"/>
        </w:rPr>
        <w:tab/>
        <w:t>Le produit doit être exempt de CFC et de HCFC.</w:t>
      </w:r>
    </w:p>
    <w:p w14:paraId="390A293B" w14:textId="77777777" w:rsidR="006C7BD1" w:rsidRDefault="00E16B70" w:rsidP="00E16B70">
      <w:pPr>
        <w:ind w:left="851" w:firstLine="0"/>
        <w:rPr>
          <w:rFonts w:cs="Arial"/>
          <w:lang w:val="fr-CA"/>
        </w:rPr>
      </w:pPr>
      <w:r>
        <w:rPr>
          <w:lang w:val="fr-CA"/>
        </w:rPr>
        <w:t>Types de produits disponibles</w:t>
      </w:r>
      <w:r w:rsidR="000C022F">
        <w:rPr>
          <w:lang w:val="fr-CA"/>
        </w:rPr>
        <w:t> :</w:t>
      </w:r>
      <w:r>
        <w:rPr>
          <w:lang w:val="fr-CA"/>
        </w:rPr>
        <w:t xml:space="preserve"> Marques STYROFOAM</w:t>
      </w:r>
      <w:r>
        <w:rPr>
          <w:rFonts w:cs="Arial"/>
          <w:lang w:val="fr-CA"/>
        </w:rPr>
        <w:t>™</w:t>
      </w:r>
      <w:r>
        <w:rPr>
          <w:lang w:val="fr-CA"/>
        </w:rPr>
        <w:t>, ROOFMATE</w:t>
      </w:r>
      <w:r>
        <w:rPr>
          <w:rFonts w:cs="Arial"/>
          <w:lang w:val="fr-CA"/>
        </w:rPr>
        <w:t xml:space="preserve">™, </w:t>
      </w:r>
      <w:proofErr w:type="spellStart"/>
      <w:r>
        <w:rPr>
          <w:rFonts w:cs="Arial"/>
          <w:lang w:val="fr-CA"/>
        </w:rPr>
        <w:t>HiLoad</w:t>
      </w:r>
      <w:proofErr w:type="spellEnd"/>
      <w:r>
        <w:rPr>
          <w:rFonts w:cs="Arial"/>
          <w:lang w:val="fr-CA"/>
        </w:rPr>
        <w:t xml:space="preserve"> 40, </w:t>
      </w:r>
      <w:proofErr w:type="spellStart"/>
      <w:r>
        <w:rPr>
          <w:rFonts w:cs="Arial"/>
          <w:lang w:val="fr-CA"/>
        </w:rPr>
        <w:t>HiLoad</w:t>
      </w:r>
      <w:proofErr w:type="spellEnd"/>
      <w:r>
        <w:rPr>
          <w:rFonts w:cs="Arial"/>
          <w:lang w:val="fr-CA"/>
        </w:rPr>
        <w:t xml:space="preserve"> 60 et </w:t>
      </w:r>
      <w:proofErr w:type="spellStart"/>
      <w:r>
        <w:rPr>
          <w:rFonts w:cs="Arial"/>
          <w:lang w:val="fr-CA"/>
        </w:rPr>
        <w:t>HiLoad</w:t>
      </w:r>
      <w:proofErr w:type="spellEnd"/>
      <w:r>
        <w:rPr>
          <w:rFonts w:cs="Arial"/>
          <w:lang w:val="fr-CA"/>
        </w:rPr>
        <w:t xml:space="preserve"> 100.  CONSULTE</w:t>
      </w:r>
      <w:r w:rsidR="000C022F">
        <w:rPr>
          <w:rFonts w:cs="Arial"/>
          <w:lang w:val="fr-CA"/>
        </w:rPr>
        <w:t>R</w:t>
      </w:r>
      <w:r>
        <w:rPr>
          <w:rFonts w:cs="Arial"/>
          <w:lang w:val="fr-CA"/>
        </w:rPr>
        <w:t xml:space="preserve"> </w:t>
      </w:r>
      <w:proofErr w:type="spellStart"/>
      <w:r>
        <w:rPr>
          <w:rFonts w:cs="Arial"/>
          <w:lang w:val="fr-CA"/>
        </w:rPr>
        <w:t>Hydrotech</w:t>
      </w:r>
      <w:proofErr w:type="spellEnd"/>
      <w:r>
        <w:rPr>
          <w:rFonts w:cs="Arial"/>
          <w:lang w:val="fr-CA"/>
        </w:rPr>
        <w:t xml:space="preserve"> pour des types de produits recommandés.</w:t>
      </w:r>
    </w:p>
    <w:p w14:paraId="55DC8676" w14:textId="77777777" w:rsidR="00465A30" w:rsidRPr="00144985" w:rsidRDefault="00465A30" w:rsidP="00EA1560">
      <w:pPr>
        <w:pStyle w:val="Titre2"/>
        <w:rPr>
          <w:lang w:val="fr-CA"/>
        </w:rPr>
      </w:pPr>
      <w:r w:rsidRPr="00144985">
        <w:rPr>
          <w:lang w:val="fr-CA"/>
        </w:rPr>
        <w:t>2.</w:t>
      </w:r>
      <w:r w:rsidR="00EA1560">
        <w:rPr>
          <w:lang w:val="fr-CA"/>
        </w:rPr>
        <w:t>1</w:t>
      </w:r>
      <w:r w:rsidR="00CC1261">
        <w:rPr>
          <w:lang w:val="fr-CA"/>
        </w:rPr>
        <w:t>1</w:t>
      </w:r>
      <w:r w:rsidRPr="00144985">
        <w:rPr>
          <w:lang w:val="fr-CA"/>
        </w:rPr>
        <w:tab/>
        <w:t>GÉOGRILLE DRAINANTE</w:t>
      </w:r>
      <w:r w:rsidR="00653260">
        <w:rPr>
          <w:lang w:val="fr-CA"/>
        </w:rPr>
        <w:t xml:space="preserve"> </w:t>
      </w:r>
      <w:r w:rsidR="00653260" w:rsidRPr="00653260">
        <w:rPr>
          <w:rFonts w:eastAsia="Arial"/>
          <w:b w:val="0"/>
          <w:i/>
          <w:sz w:val="20"/>
          <w:highlight w:val="lightGray"/>
          <w:lang w:val="fr-CA" w:bidi="en-CA"/>
        </w:rPr>
        <w:t>(</w:t>
      </w:r>
      <w:r w:rsidR="00653260" w:rsidRPr="00653260">
        <w:rPr>
          <w:rFonts w:eastAsia="Arial"/>
          <w:i/>
          <w:sz w:val="20"/>
          <w:highlight w:val="lightGray"/>
          <w:u w:val="single"/>
          <w:lang w:val="fr-CA" w:bidi="en-CA"/>
        </w:rPr>
        <w:t>Rédacteur:</w:t>
      </w:r>
      <w:r w:rsidR="00653260" w:rsidRPr="00653260">
        <w:rPr>
          <w:rFonts w:eastAsia="Arial"/>
          <w:i/>
          <w:sz w:val="20"/>
          <w:highlight w:val="lightGray"/>
          <w:lang w:val="fr-CA" w:bidi="en-CA"/>
        </w:rPr>
        <w:t xml:space="preserve"> </w:t>
      </w:r>
      <w:r w:rsidR="00653260" w:rsidRPr="00653260">
        <w:rPr>
          <w:rFonts w:eastAsia="Arial"/>
          <w:b w:val="0"/>
          <w:i/>
          <w:sz w:val="20"/>
          <w:highlight w:val="lightGray"/>
          <w:lang w:val="fr-CA" w:bidi="en-CA"/>
        </w:rPr>
        <w:t xml:space="preserve">si requis, consulter </w:t>
      </w:r>
      <w:proofErr w:type="spellStart"/>
      <w:r w:rsidR="00653260" w:rsidRPr="00653260">
        <w:rPr>
          <w:rFonts w:eastAsia="Arial"/>
          <w:b w:val="0"/>
          <w:i/>
          <w:sz w:val="20"/>
          <w:highlight w:val="lightGray"/>
          <w:lang w:val="fr-CA" w:bidi="en-CA"/>
        </w:rPr>
        <w:t>Hydrotech</w:t>
      </w:r>
      <w:proofErr w:type="spellEnd"/>
      <w:r w:rsidR="00653260" w:rsidRPr="00653260">
        <w:rPr>
          <w:rFonts w:eastAsia="Arial"/>
          <w:b w:val="0"/>
          <w:i/>
          <w:sz w:val="20"/>
          <w:highlight w:val="lightGray"/>
          <w:lang w:val="fr-CA" w:bidi="en-CA"/>
        </w:rPr>
        <w:t>)</w:t>
      </w:r>
    </w:p>
    <w:p w14:paraId="081F4865" w14:textId="77777777" w:rsidR="00465A30" w:rsidRPr="00144985" w:rsidRDefault="00465A30" w:rsidP="00465A30">
      <w:pPr>
        <w:rPr>
          <w:lang w:val="fr-CA"/>
        </w:rPr>
      </w:pPr>
      <w:r w:rsidRPr="00144985">
        <w:rPr>
          <w:lang w:val="fr-CA"/>
        </w:rPr>
        <w:t>.1</w:t>
      </w:r>
      <w:r w:rsidRPr="00144985">
        <w:rPr>
          <w:lang w:val="fr-CA"/>
        </w:rPr>
        <w:tab/>
        <w:t xml:space="preserve">Système de drainage hétérogène, composé d’un noyau résistant à l’écrasement et d’un tissu géotextile filtrant non tissé et aiguilleté; à poser </w:t>
      </w:r>
      <w:r w:rsidR="00CE1F16">
        <w:rPr>
          <w:lang w:val="fr-CA"/>
        </w:rPr>
        <w:t>s</w:t>
      </w:r>
      <w:r w:rsidRPr="00144985">
        <w:rPr>
          <w:lang w:val="fr-CA"/>
        </w:rPr>
        <w:t>ur l’isolant thermique.</w:t>
      </w:r>
    </w:p>
    <w:p w14:paraId="3328F0E8" w14:textId="77777777" w:rsidR="008A2053" w:rsidRPr="0013042E" w:rsidRDefault="00465A30" w:rsidP="006130B0">
      <w:pPr>
        <w:ind w:hanging="567"/>
        <w:rPr>
          <w:lang w:val="fr-CA"/>
        </w:rPr>
      </w:pPr>
      <w:r w:rsidRPr="00144985">
        <w:rPr>
          <w:lang w:val="fr-CA"/>
        </w:rPr>
        <w:t>.1</w:t>
      </w:r>
      <w:r w:rsidRPr="00144985">
        <w:rPr>
          <w:lang w:val="fr-CA"/>
        </w:rPr>
        <w:tab/>
      </w:r>
      <w:r w:rsidRPr="0013042E">
        <w:rPr>
          <w:lang w:val="fr-CA"/>
        </w:rPr>
        <w:t>Produit</w:t>
      </w:r>
      <w:r w:rsidR="000C022F" w:rsidRPr="0013042E">
        <w:rPr>
          <w:lang w:val="fr-CA"/>
        </w:rPr>
        <w:t> :</w:t>
      </w:r>
      <w:r w:rsidRPr="0013042E">
        <w:rPr>
          <w:lang w:val="fr-CA"/>
        </w:rPr>
        <w:t xml:space="preserve"> Panneau drainant de type </w:t>
      </w:r>
      <w:proofErr w:type="spellStart"/>
      <w:r w:rsidRPr="0013042E">
        <w:rPr>
          <w:lang w:val="fr-CA"/>
        </w:rPr>
        <w:t>Hydrodrain</w:t>
      </w:r>
      <w:proofErr w:type="spellEnd"/>
      <w:r w:rsidRPr="0013042E">
        <w:rPr>
          <w:vertAlign w:val="superscript"/>
          <w:lang w:val="fr-CA"/>
        </w:rPr>
        <w:t>®</w:t>
      </w:r>
      <w:r w:rsidRPr="0013042E">
        <w:rPr>
          <w:lang w:val="fr-CA"/>
        </w:rPr>
        <w:t xml:space="preserve"> 300</w:t>
      </w:r>
      <w:r w:rsidR="00642777" w:rsidRPr="0013042E">
        <w:rPr>
          <w:lang w:val="fr-CA"/>
        </w:rPr>
        <w:t xml:space="preserve"> par Les Membranes </w:t>
      </w:r>
      <w:proofErr w:type="spellStart"/>
      <w:r w:rsidR="00642777" w:rsidRPr="0013042E">
        <w:rPr>
          <w:lang w:val="fr-CA"/>
        </w:rPr>
        <w:t>Hydrotech</w:t>
      </w:r>
      <w:proofErr w:type="spellEnd"/>
      <w:r w:rsidR="00642777" w:rsidRPr="0013042E">
        <w:rPr>
          <w:lang w:val="fr-CA"/>
        </w:rPr>
        <w:t xml:space="preserve"> Corp.</w:t>
      </w:r>
    </w:p>
    <w:p w14:paraId="44AEC02F" w14:textId="77777777" w:rsidR="00465A30" w:rsidRPr="00144985" w:rsidRDefault="00465A30" w:rsidP="008A2053">
      <w:pPr>
        <w:pStyle w:val="Titre2"/>
        <w:rPr>
          <w:lang w:val="fr-CA"/>
        </w:rPr>
      </w:pPr>
      <w:r w:rsidRPr="00144985">
        <w:rPr>
          <w:lang w:val="fr-CA"/>
        </w:rPr>
        <w:t>2.1</w:t>
      </w:r>
      <w:r w:rsidR="00CC1261">
        <w:rPr>
          <w:lang w:val="fr-CA"/>
        </w:rPr>
        <w:t>2</w:t>
      </w:r>
      <w:r w:rsidRPr="00144985">
        <w:rPr>
          <w:lang w:val="fr-CA"/>
        </w:rPr>
        <w:tab/>
        <w:t xml:space="preserve">FEUTRE DE RÉTENTION </w:t>
      </w:r>
      <w:r w:rsidR="00CE1F16" w:rsidRPr="00CE1F16">
        <w:rPr>
          <w:rFonts w:eastAsia="Arial"/>
          <w:b w:val="0"/>
          <w:i/>
          <w:sz w:val="20"/>
          <w:highlight w:val="lightGray"/>
          <w:lang w:val="fr-CA" w:bidi="en-CA"/>
        </w:rPr>
        <w:t>(</w:t>
      </w:r>
      <w:r w:rsidR="00CE1F16" w:rsidRPr="00CE1F16">
        <w:rPr>
          <w:rFonts w:eastAsia="Arial"/>
          <w:i/>
          <w:sz w:val="20"/>
          <w:highlight w:val="lightGray"/>
          <w:u w:val="single"/>
          <w:lang w:val="fr-CA" w:bidi="en-CA"/>
        </w:rPr>
        <w:t>Rédacteur:</w:t>
      </w:r>
      <w:r w:rsidR="00CE1F16" w:rsidRPr="00CE1F16">
        <w:rPr>
          <w:rFonts w:eastAsia="Arial"/>
          <w:i/>
          <w:sz w:val="20"/>
          <w:highlight w:val="lightGray"/>
          <w:lang w:val="fr-CA" w:bidi="en-CA"/>
        </w:rPr>
        <w:t xml:space="preserve"> </w:t>
      </w:r>
      <w:r w:rsidR="00CE1F16" w:rsidRPr="00CE1F16">
        <w:rPr>
          <w:rFonts w:eastAsia="Arial"/>
          <w:b w:val="0"/>
          <w:i/>
          <w:sz w:val="20"/>
          <w:highlight w:val="lightGray"/>
          <w:lang w:val="fr-CA" w:bidi="en-CA"/>
        </w:rPr>
        <w:t>si requis, consulte</w:t>
      </w:r>
      <w:r w:rsidR="00065DAC">
        <w:rPr>
          <w:rFonts w:eastAsia="Arial"/>
          <w:b w:val="0"/>
          <w:i/>
          <w:sz w:val="20"/>
          <w:highlight w:val="lightGray"/>
          <w:lang w:val="fr-CA" w:bidi="en-CA"/>
        </w:rPr>
        <w:t>r</w:t>
      </w:r>
      <w:r w:rsidR="00CE1F16" w:rsidRPr="00CE1F16">
        <w:rPr>
          <w:rFonts w:eastAsia="Arial"/>
          <w:b w:val="0"/>
          <w:i/>
          <w:sz w:val="20"/>
          <w:highlight w:val="lightGray"/>
          <w:lang w:val="fr-CA" w:bidi="en-CA"/>
        </w:rPr>
        <w:t xml:space="preserve"> </w:t>
      </w:r>
      <w:proofErr w:type="spellStart"/>
      <w:r w:rsidR="00CE1F16">
        <w:rPr>
          <w:rFonts w:eastAsia="Arial"/>
          <w:b w:val="0"/>
          <w:i/>
          <w:sz w:val="20"/>
          <w:highlight w:val="lightGray"/>
          <w:lang w:val="fr-CA" w:bidi="en-CA"/>
        </w:rPr>
        <w:t>Hy</w:t>
      </w:r>
      <w:r w:rsidR="00CE1F16" w:rsidRPr="00CE1F16">
        <w:rPr>
          <w:rFonts w:eastAsia="Arial"/>
          <w:b w:val="0"/>
          <w:i/>
          <w:sz w:val="20"/>
          <w:highlight w:val="lightGray"/>
          <w:lang w:val="fr-CA" w:bidi="en-CA"/>
        </w:rPr>
        <w:t>drotech</w:t>
      </w:r>
      <w:proofErr w:type="spellEnd"/>
      <w:r w:rsidR="00CE1F16" w:rsidRPr="00CE1F16">
        <w:rPr>
          <w:rFonts w:eastAsia="Arial"/>
          <w:b w:val="0"/>
          <w:i/>
          <w:sz w:val="20"/>
          <w:highlight w:val="lightGray"/>
          <w:lang w:val="fr-CA" w:bidi="en-CA"/>
        </w:rPr>
        <w:t>)</w:t>
      </w:r>
    </w:p>
    <w:p w14:paraId="7F0FA4FC" w14:textId="77777777" w:rsidR="006130B0" w:rsidRDefault="00465A30" w:rsidP="00465A30">
      <w:pPr>
        <w:rPr>
          <w:lang w:val="fr-CA"/>
        </w:rPr>
      </w:pPr>
      <w:r w:rsidRPr="00144985">
        <w:rPr>
          <w:lang w:val="fr-CA"/>
        </w:rPr>
        <w:t>.1</w:t>
      </w:r>
      <w:r w:rsidRPr="00144985">
        <w:rPr>
          <w:lang w:val="fr-CA"/>
        </w:rPr>
        <w:tab/>
        <w:t>Feutre composé de fibres de polypropyl</w:t>
      </w:r>
      <w:r w:rsidR="006130B0">
        <w:rPr>
          <w:lang w:val="fr-CA"/>
        </w:rPr>
        <w:t>ène recyclées de haute qualité.</w:t>
      </w:r>
    </w:p>
    <w:p w14:paraId="1639568E" w14:textId="77777777" w:rsidR="00C4169F" w:rsidRDefault="006130B0" w:rsidP="00AE5FE3">
      <w:pPr>
        <w:ind w:hanging="567"/>
        <w:rPr>
          <w:lang w:val="fr-CA"/>
        </w:rPr>
      </w:pPr>
      <w:r>
        <w:rPr>
          <w:lang w:val="fr-CA"/>
        </w:rPr>
        <w:t>.1</w:t>
      </w:r>
      <w:r>
        <w:rPr>
          <w:lang w:val="fr-CA"/>
        </w:rPr>
        <w:tab/>
        <w:t>Produit</w:t>
      </w:r>
      <w:r w:rsidR="000C022F">
        <w:rPr>
          <w:lang w:val="fr-CA"/>
        </w:rPr>
        <w:t> :</w:t>
      </w:r>
      <w:r>
        <w:rPr>
          <w:lang w:val="fr-CA"/>
        </w:rPr>
        <w:t xml:space="preserve"> Feutre de rétention </w:t>
      </w:r>
      <w:r w:rsidR="00404F19">
        <w:rPr>
          <w:lang w:val="fr-CA"/>
        </w:rPr>
        <w:t>d’</w:t>
      </w:r>
      <w:r>
        <w:rPr>
          <w:lang w:val="fr-CA"/>
        </w:rPr>
        <w:t xml:space="preserve">eau </w:t>
      </w:r>
      <w:r w:rsidR="005E2C5B">
        <w:rPr>
          <w:lang w:val="fr-CA"/>
        </w:rPr>
        <w:t>distribué</w:t>
      </w:r>
      <w:r w:rsidR="00465A30" w:rsidRPr="00144985">
        <w:rPr>
          <w:lang w:val="fr-CA"/>
        </w:rPr>
        <w:t xml:space="preserve"> par Les Membranes </w:t>
      </w:r>
      <w:proofErr w:type="spellStart"/>
      <w:r w:rsidR="00465A30" w:rsidRPr="00144985">
        <w:rPr>
          <w:lang w:val="fr-CA"/>
        </w:rPr>
        <w:t>Hydrotech</w:t>
      </w:r>
      <w:proofErr w:type="spellEnd"/>
      <w:r w:rsidR="00465A30" w:rsidRPr="00144985">
        <w:rPr>
          <w:lang w:val="fr-CA"/>
        </w:rPr>
        <w:t xml:space="preserve"> Corp.</w:t>
      </w:r>
    </w:p>
    <w:p w14:paraId="30BA3491" w14:textId="77777777" w:rsidR="00465A30" w:rsidRPr="00DD7668" w:rsidRDefault="00465A30" w:rsidP="00C4169F">
      <w:pPr>
        <w:pStyle w:val="Titre2"/>
        <w:rPr>
          <w:lang w:val="fr-CA"/>
        </w:rPr>
      </w:pPr>
      <w:r w:rsidRPr="00144985">
        <w:rPr>
          <w:lang w:val="fr-CA"/>
        </w:rPr>
        <w:t>2.1</w:t>
      </w:r>
      <w:r w:rsidR="00CC1261">
        <w:rPr>
          <w:lang w:val="fr-CA"/>
        </w:rPr>
        <w:t>3</w:t>
      </w:r>
      <w:r w:rsidRPr="00144985">
        <w:rPr>
          <w:lang w:val="fr-CA"/>
        </w:rPr>
        <w:tab/>
      </w:r>
      <w:r w:rsidRPr="00DD7668">
        <w:rPr>
          <w:lang w:val="fr-CA"/>
        </w:rPr>
        <w:t xml:space="preserve">PANNEAU </w:t>
      </w:r>
      <w:r w:rsidR="006130B0" w:rsidRPr="00DD7668">
        <w:rPr>
          <w:lang w:val="fr-CA"/>
        </w:rPr>
        <w:t>DE RÉTENTION/ DRAINAGE D’EAU</w:t>
      </w:r>
    </w:p>
    <w:p w14:paraId="5E73533F" w14:textId="64709F5A" w:rsidR="00DD7668" w:rsidRPr="00DD7668" w:rsidRDefault="00DC2D88" w:rsidP="00DD7668">
      <w:pPr>
        <w:rPr>
          <w:lang w:val="fr-CA"/>
        </w:rPr>
      </w:pPr>
      <w:bookmarkStart w:id="0" w:name="_Hlk63167197"/>
      <w:r w:rsidRPr="00DD7668">
        <w:rPr>
          <w:lang w:val="fr-CA"/>
        </w:rPr>
        <w:t>.1</w:t>
      </w:r>
      <w:r w:rsidRPr="00DD7668">
        <w:rPr>
          <w:lang w:val="fr-CA"/>
        </w:rPr>
        <w:tab/>
      </w:r>
      <w:bookmarkStart w:id="1" w:name="_Hlk76655874"/>
      <w:bookmarkEnd w:id="0"/>
      <w:r w:rsidR="00DD7668" w:rsidRPr="00DD7668">
        <w:rPr>
          <w:lang w:val="fr-CA"/>
        </w:rPr>
        <w:tab/>
        <w:t>Panneau gaufré de polypropylène recyclé, laminé d’un tissu filtrant sur sa face supérieure et d’un géotextile non-tissé sur sa face inférieure.</w:t>
      </w:r>
    </w:p>
    <w:p w14:paraId="094D7C98" w14:textId="77777777" w:rsidR="00DD7668" w:rsidRPr="00DD7668" w:rsidRDefault="00DD7668" w:rsidP="00DD7668">
      <w:pPr>
        <w:ind w:hanging="567"/>
        <w:rPr>
          <w:lang w:val="fr-CA"/>
        </w:rPr>
      </w:pPr>
      <w:r w:rsidRPr="00DD7668">
        <w:rPr>
          <w:lang w:val="fr-CA"/>
        </w:rPr>
        <w:t>.1</w:t>
      </w:r>
      <w:r w:rsidRPr="00DD7668">
        <w:rPr>
          <w:lang w:val="fr-CA"/>
        </w:rPr>
        <w:tab/>
        <w:t xml:space="preserve">Produit : Pour toiture végétale extensive, le </w:t>
      </w:r>
      <w:proofErr w:type="spellStart"/>
      <w:r w:rsidRPr="00DD7668">
        <w:rPr>
          <w:lang w:val="fr-CA"/>
        </w:rPr>
        <w:t>Gardendrain</w:t>
      </w:r>
      <w:proofErr w:type="spellEnd"/>
      <w:r w:rsidRPr="00DD7668">
        <w:rPr>
          <w:vertAlign w:val="superscript"/>
          <w:lang w:val="fr-CA"/>
        </w:rPr>
        <w:t>®</w:t>
      </w:r>
      <w:r w:rsidRPr="00DD7668">
        <w:rPr>
          <w:lang w:val="fr-CA"/>
        </w:rPr>
        <w:t xml:space="preserve"> GR10 par Les Membranes </w:t>
      </w:r>
      <w:proofErr w:type="spellStart"/>
      <w:r w:rsidRPr="00DD7668">
        <w:rPr>
          <w:lang w:val="fr-CA"/>
        </w:rPr>
        <w:t>Hydrotech</w:t>
      </w:r>
      <w:proofErr w:type="spellEnd"/>
      <w:r w:rsidRPr="00DD7668">
        <w:rPr>
          <w:lang w:val="fr-CA"/>
        </w:rPr>
        <w:t xml:space="preserve"> Corp.</w:t>
      </w:r>
    </w:p>
    <w:p w14:paraId="4241240F" w14:textId="5DBC2A88" w:rsidR="00DD7668" w:rsidRPr="000424FC" w:rsidRDefault="00DD7668" w:rsidP="000424FC">
      <w:pPr>
        <w:numPr>
          <w:ilvl w:val="0"/>
          <w:numId w:val="17"/>
        </w:numPr>
        <w:ind w:left="2268" w:hanging="831"/>
        <w:rPr>
          <w:lang w:val="fr-CA"/>
        </w:rPr>
      </w:pPr>
      <w:r w:rsidRPr="00DD7668">
        <w:rPr>
          <w:lang w:val="fr-CA"/>
        </w:rPr>
        <w:lastRenderedPageBreak/>
        <w:t>Le panneau de rétention/ drainage de l’eau doit rencontrer la norme ASTM E2398.</w:t>
      </w:r>
      <w:bookmarkEnd w:id="1"/>
    </w:p>
    <w:p w14:paraId="581131C8" w14:textId="42D13BB5" w:rsidR="00DD7668" w:rsidRPr="00DD7668" w:rsidRDefault="00DD7668" w:rsidP="00DD7668">
      <w:pPr>
        <w:ind w:hanging="567"/>
        <w:rPr>
          <w:lang w:val="fr-CA"/>
        </w:rPr>
      </w:pPr>
      <w:r w:rsidRPr="00DD7668">
        <w:rPr>
          <w:lang w:val="fr-CA"/>
        </w:rPr>
        <w:t>.</w:t>
      </w:r>
      <w:r w:rsidR="000424FC">
        <w:rPr>
          <w:lang w:val="fr-CA"/>
        </w:rPr>
        <w:t>2</w:t>
      </w:r>
      <w:r w:rsidRPr="00DD7668">
        <w:rPr>
          <w:lang w:val="fr-CA"/>
        </w:rPr>
        <w:tab/>
        <w:t xml:space="preserve">Produit : Pour toiture végétale extensive, semi-intensive ou intensive, le </w:t>
      </w:r>
      <w:proofErr w:type="spellStart"/>
      <w:r w:rsidRPr="00DD7668">
        <w:rPr>
          <w:lang w:val="fr-CA"/>
        </w:rPr>
        <w:t>Gardendrain</w:t>
      </w:r>
      <w:proofErr w:type="spellEnd"/>
      <w:r w:rsidRPr="00DD7668">
        <w:rPr>
          <w:vertAlign w:val="superscript"/>
          <w:lang w:val="fr-CA"/>
        </w:rPr>
        <w:t>®</w:t>
      </w:r>
      <w:r w:rsidRPr="00DD7668">
        <w:rPr>
          <w:lang w:val="fr-CA"/>
        </w:rPr>
        <w:t xml:space="preserve"> GR25 par Les Membranes </w:t>
      </w:r>
      <w:proofErr w:type="spellStart"/>
      <w:r w:rsidRPr="00DD7668">
        <w:rPr>
          <w:lang w:val="fr-CA"/>
        </w:rPr>
        <w:t>Hydrotech</w:t>
      </w:r>
      <w:proofErr w:type="spellEnd"/>
      <w:r w:rsidRPr="00DD7668">
        <w:rPr>
          <w:lang w:val="fr-CA"/>
        </w:rPr>
        <w:t xml:space="preserve"> Corp.</w:t>
      </w:r>
    </w:p>
    <w:p w14:paraId="57C9FB92" w14:textId="1E8D30CB" w:rsidR="00B337D6" w:rsidRPr="00DD7668" w:rsidRDefault="00DD7668" w:rsidP="00307F0B">
      <w:pPr>
        <w:pStyle w:val="Paragraphedeliste"/>
        <w:numPr>
          <w:ilvl w:val="0"/>
          <w:numId w:val="18"/>
        </w:numPr>
        <w:rPr>
          <w:lang w:val="fr-CA"/>
        </w:rPr>
      </w:pPr>
      <w:r w:rsidRPr="00DD7668">
        <w:rPr>
          <w:lang w:val="fr-CA"/>
        </w:rPr>
        <w:t>Le panneau de rétention/ drainage de l’eau doit rencontrer la norme ASTM E2398.</w:t>
      </w:r>
    </w:p>
    <w:p w14:paraId="7AC4F869" w14:textId="77777777" w:rsidR="00465A30" w:rsidRPr="00144985" w:rsidRDefault="00465A30" w:rsidP="00CD35EA">
      <w:pPr>
        <w:pStyle w:val="Titre2"/>
        <w:rPr>
          <w:lang w:val="fr-CA"/>
        </w:rPr>
      </w:pPr>
      <w:r w:rsidRPr="00144985">
        <w:rPr>
          <w:lang w:val="fr-CA"/>
        </w:rPr>
        <w:t>2.1</w:t>
      </w:r>
      <w:r w:rsidR="00CC1261">
        <w:rPr>
          <w:lang w:val="fr-CA"/>
        </w:rPr>
        <w:t>4</w:t>
      </w:r>
      <w:r w:rsidRPr="00144985">
        <w:rPr>
          <w:lang w:val="fr-CA"/>
        </w:rPr>
        <w:tab/>
        <w:t>TOILE DE GÉOTEXTILE</w:t>
      </w:r>
    </w:p>
    <w:p w14:paraId="717AD551" w14:textId="77777777" w:rsidR="00465A30" w:rsidRPr="00144985" w:rsidRDefault="00465A30" w:rsidP="00465A30">
      <w:pPr>
        <w:rPr>
          <w:lang w:val="fr-CA"/>
        </w:rPr>
      </w:pPr>
      <w:r w:rsidRPr="00144985">
        <w:rPr>
          <w:lang w:val="fr-CA"/>
        </w:rPr>
        <w:t>.1</w:t>
      </w:r>
      <w:r w:rsidRPr="00144985">
        <w:rPr>
          <w:lang w:val="fr-CA"/>
        </w:rPr>
        <w:tab/>
      </w:r>
      <w:r w:rsidRPr="00F34754">
        <w:rPr>
          <w:lang w:val="fr-CA"/>
        </w:rPr>
        <w:t>Toile de géotextile non tissée fait</w:t>
      </w:r>
      <w:r w:rsidR="000731A1" w:rsidRPr="00F34754">
        <w:rPr>
          <w:lang w:val="fr-CA"/>
        </w:rPr>
        <w:t>e</w:t>
      </w:r>
      <w:r w:rsidRPr="00F34754">
        <w:rPr>
          <w:lang w:val="fr-CA"/>
        </w:rPr>
        <w:t xml:space="preserve"> de fibres de polypropylène.</w:t>
      </w:r>
    </w:p>
    <w:p w14:paraId="10568A53" w14:textId="77777777" w:rsidR="00465A30" w:rsidRPr="00144985" w:rsidRDefault="00465A30" w:rsidP="00CD35EA">
      <w:pPr>
        <w:ind w:hanging="567"/>
        <w:rPr>
          <w:lang w:val="fr-CA"/>
        </w:rPr>
      </w:pPr>
      <w:r w:rsidRPr="00144985">
        <w:rPr>
          <w:lang w:val="fr-CA"/>
        </w:rPr>
        <w:t>.1</w:t>
      </w:r>
      <w:r w:rsidRPr="00144985">
        <w:rPr>
          <w:lang w:val="fr-CA"/>
        </w:rPr>
        <w:tab/>
        <w:t>Produit</w:t>
      </w:r>
      <w:r w:rsidR="00E26743">
        <w:rPr>
          <w:lang w:val="fr-CA"/>
        </w:rPr>
        <w:t> :</w:t>
      </w:r>
      <w:r w:rsidRPr="00144985">
        <w:rPr>
          <w:lang w:val="fr-CA"/>
        </w:rPr>
        <w:t xml:space="preserve"> </w:t>
      </w:r>
      <w:r w:rsidR="00E26743">
        <w:rPr>
          <w:lang w:val="fr-CA"/>
        </w:rPr>
        <w:t>G</w:t>
      </w:r>
      <w:r w:rsidRPr="00144985">
        <w:rPr>
          <w:lang w:val="fr-CA"/>
        </w:rPr>
        <w:t xml:space="preserve">éotextile </w:t>
      </w:r>
      <w:proofErr w:type="spellStart"/>
      <w:r w:rsidRPr="00144985">
        <w:rPr>
          <w:lang w:val="fr-CA"/>
        </w:rPr>
        <w:t>LiteTop</w:t>
      </w:r>
      <w:proofErr w:type="spellEnd"/>
      <w:r w:rsidRPr="00CD35EA">
        <w:rPr>
          <w:vertAlign w:val="superscript"/>
          <w:lang w:val="fr-CA"/>
        </w:rPr>
        <w:t>®</w:t>
      </w:r>
      <w:r w:rsidRPr="00144985">
        <w:rPr>
          <w:lang w:val="fr-CA"/>
        </w:rPr>
        <w:t xml:space="preserve"> </w:t>
      </w:r>
      <w:proofErr w:type="spellStart"/>
      <w:r w:rsidRPr="00144985">
        <w:rPr>
          <w:lang w:val="fr-CA"/>
        </w:rPr>
        <w:t>Filter</w:t>
      </w:r>
      <w:proofErr w:type="spellEnd"/>
      <w:r w:rsidRPr="00144985">
        <w:rPr>
          <w:lang w:val="fr-CA"/>
        </w:rPr>
        <w:t xml:space="preserve"> par Les Membranes </w:t>
      </w:r>
      <w:proofErr w:type="spellStart"/>
      <w:r w:rsidRPr="00144985">
        <w:rPr>
          <w:lang w:val="fr-CA"/>
        </w:rPr>
        <w:t>Hydrotech</w:t>
      </w:r>
      <w:proofErr w:type="spellEnd"/>
      <w:r w:rsidRPr="00144985">
        <w:rPr>
          <w:lang w:val="fr-CA"/>
        </w:rPr>
        <w:t xml:space="preserve"> Corp.</w:t>
      </w:r>
    </w:p>
    <w:p w14:paraId="63055C68" w14:textId="77777777" w:rsidR="00465A30" w:rsidRPr="00144985" w:rsidRDefault="00BF67D0" w:rsidP="00CD35EA">
      <w:pPr>
        <w:pStyle w:val="Titre2"/>
        <w:rPr>
          <w:lang w:val="fr-CA"/>
        </w:rPr>
      </w:pPr>
      <w:r>
        <w:rPr>
          <w:lang w:val="fr-CA"/>
        </w:rPr>
        <w:t>2.1</w:t>
      </w:r>
      <w:r w:rsidR="00CC1261">
        <w:rPr>
          <w:lang w:val="fr-CA"/>
        </w:rPr>
        <w:t>5</w:t>
      </w:r>
      <w:r>
        <w:rPr>
          <w:lang w:val="fr-CA"/>
        </w:rPr>
        <w:tab/>
      </w:r>
      <w:r w:rsidR="00465A30" w:rsidRPr="00144985">
        <w:rPr>
          <w:lang w:val="fr-CA"/>
        </w:rPr>
        <w:t>PUITS D’INSPECTION POUR AVALOIR</w:t>
      </w:r>
    </w:p>
    <w:p w14:paraId="5FB6DBD8" w14:textId="77777777" w:rsidR="00465A30" w:rsidRPr="00144985" w:rsidRDefault="00465A30" w:rsidP="00465A30">
      <w:pPr>
        <w:rPr>
          <w:lang w:val="fr-CA"/>
        </w:rPr>
      </w:pPr>
      <w:r w:rsidRPr="00144985">
        <w:rPr>
          <w:lang w:val="fr-CA"/>
        </w:rPr>
        <w:t>.1</w:t>
      </w:r>
      <w:r w:rsidRPr="00144985">
        <w:rPr>
          <w:lang w:val="fr-CA"/>
        </w:rPr>
        <w:tab/>
        <w:t>Puits d’inspection fait en aluminium</w:t>
      </w:r>
      <w:r w:rsidR="00CD35EA">
        <w:rPr>
          <w:lang w:val="fr-CA"/>
        </w:rPr>
        <w:t>, perforé sur les côtés</w:t>
      </w:r>
      <w:r w:rsidRPr="00144985">
        <w:rPr>
          <w:lang w:val="fr-CA"/>
        </w:rPr>
        <w:t xml:space="preserve"> et muni d’un couvercle amovible.</w:t>
      </w:r>
    </w:p>
    <w:p w14:paraId="051CD40D" w14:textId="77777777" w:rsidR="00465A30" w:rsidRPr="00144985" w:rsidRDefault="00465A30" w:rsidP="00CD35EA">
      <w:pPr>
        <w:ind w:hanging="567"/>
        <w:rPr>
          <w:lang w:val="fr-CA"/>
        </w:rPr>
      </w:pPr>
      <w:r w:rsidRPr="00144985">
        <w:rPr>
          <w:lang w:val="fr-CA"/>
        </w:rPr>
        <w:t>.1</w:t>
      </w:r>
      <w:r w:rsidRPr="00144985">
        <w:rPr>
          <w:lang w:val="fr-CA"/>
        </w:rPr>
        <w:tab/>
        <w:t>Produit</w:t>
      </w:r>
      <w:r w:rsidR="003F0F6A">
        <w:rPr>
          <w:lang w:val="fr-CA"/>
        </w:rPr>
        <w:t> :</w:t>
      </w:r>
      <w:r w:rsidR="00CD35EA">
        <w:rPr>
          <w:lang w:val="fr-CA"/>
        </w:rPr>
        <w:t xml:space="preserve"> Le</w:t>
      </w:r>
      <w:r w:rsidRPr="00144985">
        <w:rPr>
          <w:lang w:val="fr-CA"/>
        </w:rPr>
        <w:t xml:space="preserve"> puits d’inspection pour avaloir </w:t>
      </w:r>
      <w:proofErr w:type="spellStart"/>
      <w:r w:rsidRPr="00144985">
        <w:rPr>
          <w:lang w:val="fr-CA"/>
        </w:rPr>
        <w:t>GardenHatch</w:t>
      </w:r>
      <w:proofErr w:type="spellEnd"/>
      <w:r w:rsidRPr="00CD35EA">
        <w:rPr>
          <w:vertAlign w:val="superscript"/>
          <w:lang w:val="fr-CA"/>
        </w:rPr>
        <w:t>®</w:t>
      </w:r>
      <w:r w:rsidRPr="00144985">
        <w:rPr>
          <w:lang w:val="fr-CA"/>
        </w:rPr>
        <w:t xml:space="preserve"> par Les Membranes </w:t>
      </w:r>
      <w:proofErr w:type="spellStart"/>
      <w:r w:rsidRPr="00144985">
        <w:rPr>
          <w:lang w:val="fr-CA"/>
        </w:rPr>
        <w:t>Hydrotech</w:t>
      </w:r>
      <w:proofErr w:type="spellEnd"/>
      <w:r w:rsidRPr="00144985">
        <w:rPr>
          <w:lang w:val="fr-CA"/>
        </w:rPr>
        <w:t xml:space="preserve"> Corp.</w:t>
      </w:r>
    </w:p>
    <w:p w14:paraId="3DFF9D63" w14:textId="77777777" w:rsidR="00465A30" w:rsidRPr="00144985" w:rsidRDefault="00465A30" w:rsidP="00CD35EA">
      <w:pPr>
        <w:ind w:hanging="567"/>
        <w:rPr>
          <w:lang w:val="fr-CA"/>
        </w:rPr>
      </w:pPr>
      <w:r w:rsidRPr="00144985">
        <w:rPr>
          <w:lang w:val="fr-CA"/>
        </w:rPr>
        <w:t>.2</w:t>
      </w:r>
      <w:r w:rsidRPr="00144985">
        <w:rPr>
          <w:lang w:val="fr-CA"/>
        </w:rPr>
        <w:tab/>
        <w:t>Produit</w:t>
      </w:r>
      <w:r w:rsidR="003F0F6A">
        <w:rPr>
          <w:lang w:val="fr-CA"/>
        </w:rPr>
        <w:t> :</w:t>
      </w:r>
      <w:r w:rsidRPr="00144985">
        <w:rPr>
          <w:lang w:val="fr-CA"/>
        </w:rPr>
        <w:t xml:space="preserve"> Caisson d’extension</w:t>
      </w:r>
      <w:r w:rsidR="00CD35EA">
        <w:rPr>
          <w:lang w:val="fr-CA"/>
        </w:rPr>
        <w:t>, modèle 25, 75 ou 215 mm,</w:t>
      </w:r>
      <w:r w:rsidRPr="00144985">
        <w:rPr>
          <w:lang w:val="fr-CA"/>
        </w:rPr>
        <w:t xml:space="preserve"> par Les Membranes </w:t>
      </w:r>
      <w:proofErr w:type="spellStart"/>
      <w:r w:rsidRPr="00144985">
        <w:rPr>
          <w:lang w:val="fr-CA"/>
        </w:rPr>
        <w:t>Hydrotech</w:t>
      </w:r>
      <w:proofErr w:type="spellEnd"/>
      <w:r w:rsidRPr="00144985">
        <w:rPr>
          <w:lang w:val="fr-CA"/>
        </w:rPr>
        <w:t xml:space="preserve"> Corp.</w:t>
      </w:r>
    </w:p>
    <w:p w14:paraId="1245AE51" w14:textId="77777777" w:rsidR="00465A30" w:rsidRPr="00144985" w:rsidRDefault="00465A30" w:rsidP="00CD35EA">
      <w:pPr>
        <w:pStyle w:val="Titre2"/>
        <w:rPr>
          <w:lang w:val="fr-CA"/>
        </w:rPr>
      </w:pPr>
      <w:r w:rsidRPr="00144985">
        <w:rPr>
          <w:lang w:val="fr-CA"/>
        </w:rPr>
        <w:t>2.1</w:t>
      </w:r>
      <w:r w:rsidR="00CC1261">
        <w:rPr>
          <w:lang w:val="fr-CA"/>
        </w:rPr>
        <w:t>6</w:t>
      </w:r>
      <w:r w:rsidR="00CD35EA">
        <w:rPr>
          <w:lang w:val="fr-CA"/>
        </w:rPr>
        <w:tab/>
      </w:r>
      <w:r w:rsidRPr="00144985">
        <w:rPr>
          <w:lang w:val="fr-CA"/>
        </w:rPr>
        <w:t>BORDURE DE RETENUE</w:t>
      </w:r>
    </w:p>
    <w:p w14:paraId="163D1A9E" w14:textId="77777777" w:rsidR="00465A30" w:rsidRPr="00144985" w:rsidRDefault="00465A30" w:rsidP="00465A30">
      <w:pPr>
        <w:rPr>
          <w:lang w:val="fr-CA"/>
        </w:rPr>
      </w:pPr>
      <w:r w:rsidRPr="00144985">
        <w:rPr>
          <w:lang w:val="fr-CA"/>
        </w:rPr>
        <w:t>.1</w:t>
      </w:r>
      <w:r w:rsidRPr="00144985">
        <w:rPr>
          <w:lang w:val="fr-CA"/>
        </w:rPr>
        <w:tab/>
        <w:t>Bordure de retenue, de dimension adaptée au projet, fait en aluminium de 2,54 mm d’épaisseur, pliée à un angle de 90° et munie de fentes verticales pour permettre le drainage.</w:t>
      </w:r>
    </w:p>
    <w:p w14:paraId="4132D3EC" w14:textId="77777777" w:rsidR="008A2053" w:rsidRDefault="00465A30" w:rsidP="00CD35EA">
      <w:pPr>
        <w:ind w:hanging="567"/>
        <w:rPr>
          <w:lang w:val="fr-CA"/>
        </w:rPr>
      </w:pPr>
      <w:r w:rsidRPr="00144985">
        <w:rPr>
          <w:lang w:val="fr-CA"/>
        </w:rPr>
        <w:t>.1</w:t>
      </w:r>
      <w:r w:rsidRPr="00144985">
        <w:rPr>
          <w:lang w:val="fr-CA"/>
        </w:rPr>
        <w:tab/>
        <w:t>Produit</w:t>
      </w:r>
      <w:r w:rsidR="003F0F6A">
        <w:rPr>
          <w:lang w:val="fr-CA"/>
        </w:rPr>
        <w:t> :</w:t>
      </w:r>
      <w:r w:rsidRPr="00144985">
        <w:rPr>
          <w:lang w:val="fr-CA"/>
        </w:rPr>
        <w:t xml:space="preserve"> L</w:t>
      </w:r>
      <w:r w:rsidR="00AA52CE">
        <w:rPr>
          <w:lang w:val="fr-CA"/>
        </w:rPr>
        <w:t>a b</w:t>
      </w:r>
      <w:r w:rsidRPr="00144985">
        <w:rPr>
          <w:lang w:val="fr-CA"/>
        </w:rPr>
        <w:t xml:space="preserve">ordure de retenue </w:t>
      </w:r>
      <w:proofErr w:type="spellStart"/>
      <w:r w:rsidRPr="00144985">
        <w:rPr>
          <w:lang w:val="fr-CA"/>
        </w:rPr>
        <w:t>GardenEdge</w:t>
      </w:r>
      <w:proofErr w:type="spellEnd"/>
      <w:r w:rsidRPr="00F54B2A">
        <w:rPr>
          <w:vertAlign w:val="superscript"/>
          <w:lang w:val="fr-CA"/>
        </w:rPr>
        <w:t>®</w:t>
      </w:r>
      <w:r w:rsidRPr="00144985">
        <w:rPr>
          <w:lang w:val="fr-CA"/>
        </w:rPr>
        <w:t xml:space="preserve"> par Les Membranes </w:t>
      </w:r>
      <w:proofErr w:type="spellStart"/>
      <w:r w:rsidRPr="00144985">
        <w:rPr>
          <w:lang w:val="fr-CA"/>
        </w:rPr>
        <w:t>Hydrotech</w:t>
      </w:r>
      <w:proofErr w:type="spellEnd"/>
      <w:r w:rsidRPr="00144985">
        <w:rPr>
          <w:lang w:val="fr-CA"/>
        </w:rPr>
        <w:t xml:space="preserve"> Corp.</w:t>
      </w:r>
    </w:p>
    <w:p w14:paraId="55F8EB3C" w14:textId="77777777" w:rsidR="00465A30" w:rsidRPr="00144985" w:rsidRDefault="00465A30" w:rsidP="003F0F6A">
      <w:pPr>
        <w:ind w:hanging="567"/>
        <w:rPr>
          <w:lang w:val="fr-CA"/>
        </w:rPr>
      </w:pPr>
      <w:r w:rsidRPr="00144985">
        <w:rPr>
          <w:lang w:val="fr-CA"/>
        </w:rPr>
        <w:t>.2</w:t>
      </w:r>
      <w:r w:rsidRPr="00144985">
        <w:rPr>
          <w:lang w:val="fr-CA"/>
        </w:rPr>
        <w:tab/>
        <w:t>Produit</w:t>
      </w:r>
      <w:r w:rsidR="003F0F6A">
        <w:rPr>
          <w:lang w:val="fr-CA"/>
        </w:rPr>
        <w:t> :</w:t>
      </w:r>
      <w:r w:rsidRPr="00144985">
        <w:rPr>
          <w:lang w:val="fr-CA"/>
        </w:rPr>
        <w:t xml:space="preserve"> Pièce de raccordement en angle droit ou plat fait en aluminium de 2,54 mm d’épaisseur, muni d’ouvertures pour fixer les bordures de retenue l’une à l’autre.</w:t>
      </w:r>
    </w:p>
    <w:p w14:paraId="49654938" w14:textId="77777777" w:rsidR="00D56854" w:rsidRPr="00144985" w:rsidRDefault="001B2724" w:rsidP="00AA52CE">
      <w:pPr>
        <w:pStyle w:val="Titre2"/>
        <w:rPr>
          <w:lang w:val="fr-CA"/>
        </w:rPr>
      </w:pPr>
      <w:r>
        <w:rPr>
          <w:lang w:val="fr-CA"/>
        </w:rPr>
        <w:t>2.</w:t>
      </w:r>
      <w:r w:rsidR="00CC1261">
        <w:rPr>
          <w:lang w:val="fr-CA"/>
        </w:rPr>
        <w:t>17</w:t>
      </w:r>
      <w:r w:rsidR="00AA52CE">
        <w:rPr>
          <w:lang w:val="fr-CA"/>
        </w:rPr>
        <w:tab/>
      </w:r>
      <w:r w:rsidR="00D56854" w:rsidRPr="00144985">
        <w:rPr>
          <w:lang w:val="fr-CA"/>
        </w:rPr>
        <w:t>BALLAST DE TOITURE/ BORDURE DE PROPRETÉ</w:t>
      </w:r>
    </w:p>
    <w:p w14:paraId="4DB6BCD0" w14:textId="77777777" w:rsidR="00AA52CE" w:rsidRPr="00EA1560" w:rsidRDefault="00AA52CE" w:rsidP="00AA52CE">
      <w:pPr>
        <w:pStyle w:val="Citation"/>
        <w:framePr w:w="10081" w:h="421" w:hRule="exact" w:wrap="around"/>
        <w:rPr>
          <w:lang w:val="fr-CA"/>
        </w:rPr>
      </w:pPr>
      <w:bookmarkStart w:id="2" w:name="_Hlk63427716"/>
      <w:r w:rsidRPr="00EA1560">
        <w:rPr>
          <w:lang w:val="fr-CA"/>
        </w:rPr>
        <w:t>RÉDACTEUR:</w:t>
      </w:r>
      <w:r w:rsidRPr="00EA1560">
        <w:rPr>
          <w:lang w:val="fr-CA"/>
        </w:rPr>
        <w:tab/>
        <w:t>Éditer selon le</w:t>
      </w:r>
      <w:r>
        <w:rPr>
          <w:lang w:val="fr-CA"/>
        </w:rPr>
        <w:t>s</w:t>
      </w:r>
      <w:r w:rsidRPr="00EA1560">
        <w:rPr>
          <w:lang w:val="fr-CA"/>
        </w:rPr>
        <w:t xml:space="preserve"> exig</w:t>
      </w:r>
      <w:r>
        <w:rPr>
          <w:lang w:val="fr-CA"/>
        </w:rPr>
        <w:t>e</w:t>
      </w:r>
      <w:r w:rsidRPr="00EA1560">
        <w:rPr>
          <w:lang w:val="fr-CA"/>
        </w:rPr>
        <w:t>nces du projet</w:t>
      </w:r>
      <w:r>
        <w:rPr>
          <w:lang w:val="fr-CA"/>
        </w:rPr>
        <w:t>.</w:t>
      </w:r>
    </w:p>
    <w:bookmarkEnd w:id="2"/>
    <w:p w14:paraId="76765EBC" w14:textId="77777777" w:rsidR="00D56854" w:rsidRPr="00420CAA" w:rsidRDefault="00AA52CE" w:rsidP="00D56854">
      <w:pPr>
        <w:rPr>
          <w:lang w:val="fr-CA"/>
        </w:rPr>
      </w:pPr>
      <w:r w:rsidRPr="00420CAA">
        <w:rPr>
          <w:lang w:val="fr-CA"/>
        </w:rPr>
        <w:t>.</w:t>
      </w:r>
      <w:r w:rsidR="001B2724">
        <w:rPr>
          <w:lang w:val="fr-CA"/>
        </w:rPr>
        <w:t>1</w:t>
      </w:r>
      <w:r w:rsidRPr="00420CAA">
        <w:rPr>
          <w:lang w:val="fr-CA"/>
        </w:rPr>
        <w:tab/>
      </w:r>
      <w:r w:rsidR="00D56854" w:rsidRPr="00420CAA">
        <w:rPr>
          <w:lang w:val="fr-CA"/>
        </w:rPr>
        <w:t xml:space="preserve">Gravier de </w:t>
      </w:r>
      <w:r w:rsidRPr="00420CAA">
        <w:rPr>
          <w:lang w:val="fr-CA"/>
        </w:rPr>
        <w:t>b</w:t>
      </w:r>
      <w:r w:rsidR="00D56854" w:rsidRPr="00420CAA">
        <w:rPr>
          <w:lang w:val="fr-CA"/>
        </w:rPr>
        <w:t>allast</w:t>
      </w:r>
    </w:p>
    <w:p w14:paraId="361D5712" w14:textId="77777777" w:rsidR="000F61A9" w:rsidRDefault="003F0F6A" w:rsidP="001B2724">
      <w:pPr>
        <w:ind w:firstLine="0"/>
        <w:rPr>
          <w:lang w:val="fr-CA"/>
        </w:rPr>
      </w:pPr>
      <w:r w:rsidRPr="00F34754">
        <w:rPr>
          <w:lang w:val="fr-CA"/>
        </w:rPr>
        <w:t xml:space="preserve">Gravier de pierre bien tamisé et nettoyé, rencontrant la norme ASTM D448, grade 2, 4 ou 5 (tel que spécifié dans la "Tech Solutions 508.3 - Ballast Design Guide for PMR </w:t>
      </w:r>
      <w:proofErr w:type="spellStart"/>
      <w:r w:rsidRPr="00F34754">
        <w:rPr>
          <w:lang w:val="fr-CA"/>
        </w:rPr>
        <w:t>Systems</w:t>
      </w:r>
      <w:proofErr w:type="spellEnd"/>
      <w:r w:rsidRPr="00F34754">
        <w:rPr>
          <w:lang w:val="fr-CA"/>
        </w:rPr>
        <w:t>" de DuPont)</w:t>
      </w:r>
      <w:r w:rsidR="00D56854" w:rsidRPr="00F34754">
        <w:rPr>
          <w:lang w:val="fr-CA"/>
        </w:rPr>
        <w:t>.</w:t>
      </w:r>
    </w:p>
    <w:p w14:paraId="1EA22249" w14:textId="380EDDFE" w:rsidR="00653260" w:rsidRDefault="00653260" w:rsidP="00653260">
      <w:pPr>
        <w:rPr>
          <w:lang w:val="fr-CA" w:eastAsia="en-US"/>
        </w:rPr>
      </w:pPr>
      <w:r w:rsidRPr="00420CAA">
        <w:rPr>
          <w:lang w:val="fr-CA" w:eastAsia="en-US"/>
        </w:rPr>
        <w:t>.</w:t>
      </w:r>
      <w:r>
        <w:rPr>
          <w:lang w:val="fr-CA" w:eastAsia="en-US"/>
        </w:rPr>
        <w:t>2</w:t>
      </w:r>
      <w:r w:rsidRPr="00420CAA">
        <w:rPr>
          <w:lang w:val="fr-CA" w:eastAsia="en-US"/>
        </w:rPr>
        <w:tab/>
        <w:t>Pavé</w:t>
      </w:r>
    </w:p>
    <w:p w14:paraId="03BE46C4" w14:textId="556A0964" w:rsidR="00CF4642" w:rsidRPr="00EA1560" w:rsidRDefault="00CF4642" w:rsidP="00015232">
      <w:pPr>
        <w:pStyle w:val="Citation"/>
        <w:framePr w:w="10081" w:h="1606" w:hRule="exact" w:wrap="around" w:y="7"/>
        <w:rPr>
          <w:lang w:val="fr-CA"/>
        </w:rPr>
      </w:pPr>
      <w:r w:rsidRPr="00EA1560">
        <w:rPr>
          <w:lang w:val="fr-CA"/>
        </w:rPr>
        <w:lastRenderedPageBreak/>
        <w:t>RÉDACTEUR:</w:t>
      </w:r>
      <w:r w:rsidRPr="00EA1560">
        <w:rPr>
          <w:lang w:val="fr-CA"/>
        </w:rPr>
        <w:tab/>
      </w:r>
      <w:r w:rsidR="00015232" w:rsidRPr="00015232">
        <w:rPr>
          <w:lang w:val="fr-CA"/>
        </w:rPr>
        <w:t>Conserver le paragraphe ci-dessous lorsqu'il est nécessaire d'augmenter le poids du ballast autour du périmètre du toit et/ou d'installer un chemin.  S'assurer que les pavés de béton (ou de granite ou autres types) devant être installés ne font pas partie des produits fournis par l'aménagement paysager (voir Division 32), sont correctement répertoriés dans l'article de la Partie 1 «PRODUITS INSTALLÉS MAIS NON FOURNIS PAR CETTE SECTION ».  Lister les propriétés physiques du produit selon le manufacturier choisi</w:t>
      </w:r>
      <w:r>
        <w:rPr>
          <w:lang w:val="fr-CA"/>
        </w:rPr>
        <w:t>.</w:t>
      </w:r>
    </w:p>
    <w:p w14:paraId="4D0A0EB4" w14:textId="19D96AEA" w:rsidR="00653260" w:rsidRPr="00673C73" w:rsidRDefault="00653260" w:rsidP="00653260">
      <w:pPr>
        <w:ind w:hanging="567"/>
        <w:rPr>
          <w:lang w:val="fr-CA" w:eastAsia="en-US"/>
        </w:rPr>
      </w:pPr>
      <w:r w:rsidRPr="00673C73">
        <w:rPr>
          <w:lang w:val="fr-CA" w:eastAsia="en-US"/>
        </w:rPr>
        <w:t>.1</w:t>
      </w:r>
      <w:r w:rsidRPr="00673C73">
        <w:rPr>
          <w:lang w:val="fr-CA" w:eastAsia="en-US"/>
        </w:rPr>
        <w:tab/>
        <w:t>Pavé de ballast selon le standard CSA A231.2-06, rencontrant les propriétés physiques suivantes:</w:t>
      </w:r>
    </w:p>
    <w:tbl>
      <w:tblPr>
        <w:tblW w:w="8505" w:type="dxa"/>
        <w:tblInd w:w="646" w:type="dxa"/>
        <w:tblLayout w:type="fixed"/>
        <w:tblCellMar>
          <w:left w:w="79" w:type="dxa"/>
          <w:right w:w="79" w:type="dxa"/>
        </w:tblCellMar>
        <w:tblLook w:val="0000" w:firstRow="0" w:lastRow="0" w:firstColumn="0" w:lastColumn="0" w:noHBand="0" w:noVBand="0"/>
      </w:tblPr>
      <w:tblGrid>
        <w:gridCol w:w="2977"/>
        <w:gridCol w:w="5528"/>
      </w:tblGrid>
      <w:tr w:rsidR="00653260" w:rsidRPr="00673C73" w14:paraId="527546CC" w14:textId="77777777" w:rsidTr="00CC1261">
        <w:trPr>
          <w:trHeight w:val="340"/>
        </w:trPr>
        <w:tc>
          <w:tcPr>
            <w:tcW w:w="2977" w:type="dxa"/>
          </w:tcPr>
          <w:p w14:paraId="15E2F479" w14:textId="77777777" w:rsidR="00653260" w:rsidRPr="00673C73" w:rsidRDefault="00653260" w:rsidP="00CC1261">
            <w:pPr>
              <w:widowControl/>
              <w:tabs>
                <w:tab w:val="left" w:pos="0"/>
              </w:tabs>
              <w:autoSpaceDE w:val="0"/>
              <w:autoSpaceDN w:val="0"/>
              <w:jc w:val="right"/>
              <w:rPr>
                <w:rFonts w:cs="Arial"/>
                <w:b/>
                <w:sz w:val="20"/>
                <w:lang w:val="fr-CA" w:eastAsia="en-US"/>
              </w:rPr>
            </w:pPr>
            <w:r w:rsidRPr="00673C73">
              <w:rPr>
                <w:rFonts w:cs="Arial"/>
                <w:b/>
                <w:sz w:val="20"/>
                <w:u w:val="single"/>
                <w:lang w:val="fr-CA" w:eastAsia="en-US"/>
              </w:rPr>
              <w:t>PROPRIÉTÉ</w:t>
            </w:r>
          </w:p>
        </w:tc>
        <w:tc>
          <w:tcPr>
            <w:tcW w:w="5528" w:type="dxa"/>
          </w:tcPr>
          <w:p w14:paraId="3EC97AB5" w14:textId="77777777" w:rsidR="00653260" w:rsidRPr="00673C73" w:rsidRDefault="00653260" w:rsidP="00CC1261">
            <w:pPr>
              <w:widowControl/>
              <w:tabs>
                <w:tab w:val="left" w:pos="0"/>
              </w:tabs>
              <w:autoSpaceDE w:val="0"/>
              <w:autoSpaceDN w:val="0"/>
              <w:rPr>
                <w:rFonts w:cs="Arial"/>
                <w:b/>
                <w:sz w:val="20"/>
                <w:lang w:val="fr-CA" w:eastAsia="en-US"/>
              </w:rPr>
            </w:pPr>
            <w:r w:rsidRPr="00673C73">
              <w:rPr>
                <w:rFonts w:cs="Arial"/>
                <w:b/>
                <w:sz w:val="20"/>
                <w:u w:val="single"/>
                <w:lang w:val="fr-CA" w:eastAsia="en-US"/>
              </w:rPr>
              <w:t>VALEURS</w:t>
            </w:r>
          </w:p>
        </w:tc>
      </w:tr>
      <w:tr w:rsidR="00653260" w:rsidRPr="00673C73" w14:paraId="30BA68AB" w14:textId="77777777" w:rsidTr="00CC1261">
        <w:trPr>
          <w:trHeight w:val="340"/>
        </w:trPr>
        <w:tc>
          <w:tcPr>
            <w:tcW w:w="2977" w:type="dxa"/>
          </w:tcPr>
          <w:p w14:paraId="7829E02A" w14:textId="77777777" w:rsidR="00653260" w:rsidRPr="00673C73" w:rsidRDefault="00653260" w:rsidP="00CC1261">
            <w:pPr>
              <w:widowControl/>
              <w:tabs>
                <w:tab w:val="left" w:pos="0"/>
              </w:tabs>
              <w:autoSpaceDE w:val="0"/>
              <w:autoSpaceDN w:val="0"/>
              <w:jc w:val="right"/>
              <w:rPr>
                <w:rFonts w:cs="Arial"/>
                <w:sz w:val="20"/>
                <w:lang w:val="fr-CA" w:eastAsia="en-US"/>
              </w:rPr>
            </w:pPr>
            <w:r w:rsidRPr="00673C73">
              <w:rPr>
                <w:rFonts w:cs="Arial"/>
                <w:sz w:val="20"/>
                <w:lang w:val="fr-CA" w:eastAsia="en-US"/>
              </w:rPr>
              <w:t>Force Compressive</w:t>
            </w:r>
          </w:p>
        </w:tc>
        <w:tc>
          <w:tcPr>
            <w:tcW w:w="5528" w:type="dxa"/>
          </w:tcPr>
          <w:p w14:paraId="7989A636" w14:textId="3377DDB1" w:rsidR="00653260" w:rsidRPr="00673C73" w:rsidRDefault="006E279B" w:rsidP="00CC1261">
            <w:pPr>
              <w:widowControl/>
              <w:tabs>
                <w:tab w:val="left" w:pos="0"/>
              </w:tabs>
              <w:autoSpaceDE w:val="0"/>
              <w:autoSpaceDN w:val="0"/>
              <w:rPr>
                <w:rFonts w:cs="Arial"/>
                <w:sz w:val="20"/>
                <w:lang w:val="fr-CA" w:eastAsia="en-US"/>
              </w:rPr>
            </w:pPr>
            <w:r w:rsidRPr="00673C73">
              <w:rPr>
                <w:rFonts w:cs="Arial"/>
                <w:sz w:val="20"/>
                <w:lang w:val="fr-CA" w:eastAsia="en-US"/>
              </w:rPr>
              <w:t>[   ]</w:t>
            </w:r>
          </w:p>
        </w:tc>
      </w:tr>
      <w:tr w:rsidR="00653260" w:rsidRPr="00673C73" w14:paraId="190D9A4D" w14:textId="77777777" w:rsidTr="00CC1261">
        <w:trPr>
          <w:trHeight w:val="340"/>
        </w:trPr>
        <w:tc>
          <w:tcPr>
            <w:tcW w:w="2977" w:type="dxa"/>
          </w:tcPr>
          <w:p w14:paraId="7A4E361E" w14:textId="77777777" w:rsidR="00653260" w:rsidRPr="00673C73" w:rsidRDefault="00653260" w:rsidP="00CC1261">
            <w:pPr>
              <w:widowControl/>
              <w:tabs>
                <w:tab w:val="left" w:pos="0"/>
              </w:tabs>
              <w:autoSpaceDE w:val="0"/>
              <w:autoSpaceDN w:val="0"/>
              <w:jc w:val="right"/>
              <w:rPr>
                <w:rFonts w:cs="Arial"/>
                <w:sz w:val="20"/>
                <w:lang w:val="fr-CA" w:eastAsia="en-US"/>
              </w:rPr>
            </w:pPr>
            <w:r w:rsidRPr="00673C73">
              <w:rPr>
                <w:rFonts w:cs="Arial"/>
                <w:sz w:val="20"/>
                <w:lang w:val="fr-CA" w:eastAsia="en-US"/>
              </w:rPr>
              <w:t>Résistance à la Flexion</w:t>
            </w:r>
          </w:p>
        </w:tc>
        <w:tc>
          <w:tcPr>
            <w:tcW w:w="5528" w:type="dxa"/>
          </w:tcPr>
          <w:p w14:paraId="257F2079" w14:textId="780D7D61" w:rsidR="00653260" w:rsidRPr="00673C73" w:rsidRDefault="006E279B" w:rsidP="00CC1261">
            <w:pPr>
              <w:widowControl/>
              <w:tabs>
                <w:tab w:val="left" w:pos="0"/>
              </w:tabs>
              <w:autoSpaceDE w:val="0"/>
              <w:autoSpaceDN w:val="0"/>
              <w:rPr>
                <w:rFonts w:cs="Arial"/>
                <w:sz w:val="20"/>
                <w:lang w:val="fr-CA" w:eastAsia="en-US"/>
              </w:rPr>
            </w:pPr>
            <w:r w:rsidRPr="00673C73">
              <w:rPr>
                <w:rFonts w:cs="Arial"/>
                <w:sz w:val="20"/>
                <w:lang w:val="fr-CA" w:eastAsia="en-US"/>
              </w:rPr>
              <w:t>[   ]</w:t>
            </w:r>
          </w:p>
        </w:tc>
      </w:tr>
      <w:tr w:rsidR="00653260" w:rsidRPr="00673C73" w14:paraId="2C566288" w14:textId="77777777" w:rsidTr="00CC1261">
        <w:trPr>
          <w:trHeight w:val="340"/>
        </w:trPr>
        <w:tc>
          <w:tcPr>
            <w:tcW w:w="2977" w:type="dxa"/>
          </w:tcPr>
          <w:p w14:paraId="39E5355E" w14:textId="77777777" w:rsidR="00653260" w:rsidRPr="00673C73" w:rsidRDefault="00653260" w:rsidP="00CC1261">
            <w:pPr>
              <w:widowControl/>
              <w:tabs>
                <w:tab w:val="left" w:pos="0"/>
              </w:tabs>
              <w:autoSpaceDE w:val="0"/>
              <w:autoSpaceDN w:val="0"/>
              <w:jc w:val="right"/>
              <w:rPr>
                <w:rFonts w:cs="Arial"/>
                <w:sz w:val="20"/>
                <w:lang w:val="fr-CA" w:eastAsia="en-US"/>
              </w:rPr>
            </w:pPr>
            <w:r w:rsidRPr="00673C73">
              <w:rPr>
                <w:rFonts w:cs="Arial"/>
                <w:sz w:val="20"/>
                <w:lang w:val="fr-CA" w:eastAsia="en-US"/>
              </w:rPr>
              <w:t>Absorption de l’Eau</w:t>
            </w:r>
          </w:p>
        </w:tc>
        <w:tc>
          <w:tcPr>
            <w:tcW w:w="5528" w:type="dxa"/>
          </w:tcPr>
          <w:p w14:paraId="293D363C" w14:textId="6420EF7A" w:rsidR="00653260" w:rsidRPr="00673C73" w:rsidRDefault="006E279B" w:rsidP="00CC1261">
            <w:pPr>
              <w:widowControl/>
              <w:tabs>
                <w:tab w:val="left" w:pos="0"/>
              </w:tabs>
              <w:autoSpaceDE w:val="0"/>
              <w:autoSpaceDN w:val="0"/>
              <w:rPr>
                <w:rFonts w:cs="Arial"/>
                <w:sz w:val="20"/>
                <w:lang w:val="fr-CA" w:eastAsia="en-US"/>
              </w:rPr>
            </w:pPr>
            <w:r w:rsidRPr="00673C73">
              <w:rPr>
                <w:rFonts w:cs="Arial"/>
                <w:sz w:val="20"/>
                <w:lang w:val="fr-CA" w:eastAsia="en-US"/>
              </w:rPr>
              <w:t>[   ]</w:t>
            </w:r>
          </w:p>
        </w:tc>
      </w:tr>
      <w:tr w:rsidR="00653260" w:rsidRPr="00673C73" w14:paraId="1019FC15" w14:textId="77777777" w:rsidTr="00CC1261">
        <w:trPr>
          <w:trHeight w:val="340"/>
        </w:trPr>
        <w:tc>
          <w:tcPr>
            <w:tcW w:w="2977" w:type="dxa"/>
          </w:tcPr>
          <w:p w14:paraId="090EC0DE" w14:textId="77777777" w:rsidR="00653260" w:rsidRPr="00673C73" w:rsidRDefault="00653260" w:rsidP="00CC1261">
            <w:pPr>
              <w:widowControl/>
              <w:tabs>
                <w:tab w:val="left" w:pos="0"/>
              </w:tabs>
              <w:autoSpaceDE w:val="0"/>
              <w:autoSpaceDN w:val="0"/>
              <w:jc w:val="right"/>
              <w:rPr>
                <w:rFonts w:cs="Arial"/>
                <w:sz w:val="20"/>
                <w:lang w:val="fr-CA" w:eastAsia="en-US"/>
              </w:rPr>
            </w:pPr>
            <w:r w:rsidRPr="00673C73">
              <w:rPr>
                <w:rFonts w:cs="Arial"/>
                <w:sz w:val="20"/>
                <w:lang w:val="fr-CA" w:eastAsia="en-US"/>
              </w:rPr>
              <w:t>Gel-Dégel (34 cycles)</w:t>
            </w:r>
          </w:p>
        </w:tc>
        <w:tc>
          <w:tcPr>
            <w:tcW w:w="5528" w:type="dxa"/>
          </w:tcPr>
          <w:p w14:paraId="1609C6BD" w14:textId="0B20733C" w:rsidR="00653260" w:rsidRPr="00673C73" w:rsidRDefault="006E279B" w:rsidP="00CC1261">
            <w:pPr>
              <w:widowControl/>
              <w:tabs>
                <w:tab w:val="left" w:pos="0"/>
              </w:tabs>
              <w:autoSpaceDE w:val="0"/>
              <w:autoSpaceDN w:val="0"/>
              <w:rPr>
                <w:rFonts w:cs="Arial"/>
                <w:sz w:val="20"/>
                <w:lang w:val="fr-CA" w:eastAsia="en-US"/>
              </w:rPr>
            </w:pPr>
            <w:r w:rsidRPr="00673C73">
              <w:rPr>
                <w:rFonts w:cs="Arial"/>
                <w:sz w:val="20"/>
                <w:lang w:val="fr-CA" w:eastAsia="en-US"/>
              </w:rPr>
              <w:t>[   ]</w:t>
            </w:r>
          </w:p>
        </w:tc>
      </w:tr>
    </w:tbl>
    <w:p w14:paraId="52AF9EFA" w14:textId="77777777" w:rsidR="00653260" w:rsidRPr="006C528D" w:rsidRDefault="00653260" w:rsidP="00653260">
      <w:pPr>
        <w:rPr>
          <w:lang w:val="fr-CA" w:eastAsia="en-US"/>
        </w:rPr>
      </w:pPr>
      <w:r w:rsidRPr="006C528D">
        <w:rPr>
          <w:lang w:val="fr-CA" w:eastAsia="en-US"/>
        </w:rPr>
        <w:t>.3</w:t>
      </w:r>
      <w:r w:rsidRPr="006C528D">
        <w:rPr>
          <w:lang w:val="fr-CA" w:eastAsia="en-US"/>
        </w:rPr>
        <w:tab/>
        <w:t>Unité Grillagée de Béton</w:t>
      </w:r>
    </w:p>
    <w:p w14:paraId="3672CB57" w14:textId="77777777" w:rsidR="00653260" w:rsidRPr="006C528D" w:rsidRDefault="00653260" w:rsidP="00653260">
      <w:pPr>
        <w:ind w:hanging="567"/>
        <w:rPr>
          <w:lang w:val="fr-CA"/>
        </w:rPr>
      </w:pPr>
      <w:r w:rsidRPr="006C528D">
        <w:rPr>
          <w:lang w:val="fr-CA"/>
        </w:rPr>
        <w:t>.1</w:t>
      </w:r>
      <w:r w:rsidRPr="006C528D">
        <w:rPr>
          <w:lang w:val="fr-CA"/>
        </w:rPr>
        <w:tab/>
        <w:t>Produit</w:t>
      </w:r>
      <w:r>
        <w:rPr>
          <w:lang w:val="fr-CA"/>
        </w:rPr>
        <w:t> :</w:t>
      </w:r>
      <w:r w:rsidRPr="006C528D">
        <w:rPr>
          <w:lang w:val="fr-CA"/>
        </w:rPr>
        <w:t xml:space="preserve"> Le Checker Block</w:t>
      </w:r>
      <w:r w:rsidRPr="006C528D">
        <w:rPr>
          <w:rFonts w:cs="Arial"/>
          <w:vertAlign w:val="superscript"/>
          <w:lang w:val="fr-CA"/>
        </w:rPr>
        <w:t>®</w:t>
      </w:r>
      <w:r w:rsidRPr="006C528D">
        <w:rPr>
          <w:lang w:val="fr-CA"/>
        </w:rPr>
        <w:t xml:space="preserve"> distribué par Les Membranes </w:t>
      </w:r>
      <w:proofErr w:type="spellStart"/>
      <w:r w:rsidRPr="006C528D">
        <w:rPr>
          <w:lang w:val="fr-CA"/>
        </w:rPr>
        <w:t>Hydrotech</w:t>
      </w:r>
      <w:proofErr w:type="spellEnd"/>
      <w:r w:rsidRPr="006C528D">
        <w:rPr>
          <w:lang w:val="fr-CA"/>
        </w:rPr>
        <w:t xml:space="preserve"> Corp.</w:t>
      </w:r>
    </w:p>
    <w:p w14:paraId="6CEF9F5F" w14:textId="77777777" w:rsidR="00653260" w:rsidRPr="006C528D" w:rsidRDefault="00653260" w:rsidP="00653260">
      <w:pPr>
        <w:ind w:hanging="567"/>
        <w:rPr>
          <w:lang w:val="fr-CA"/>
        </w:rPr>
      </w:pPr>
      <w:r w:rsidRPr="006C528D">
        <w:rPr>
          <w:lang w:val="fr-CA"/>
        </w:rPr>
        <w:t>.2</w:t>
      </w:r>
      <w:r w:rsidRPr="006C528D">
        <w:rPr>
          <w:lang w:val="fr-CA"/>
        </w:rPr>
        <w:tab/>
        <w:t>Produit</w:t>
      </w:r>
      <w:r>
        <w:rPr>
          <w:lang w:val="fr-CA"/>
        </w:rPr>
        <w:t> :</w:t>
      </w:r>
      <w:r w:rsidRPr="006C528D">
        <w:rPr>
          <w:lang w:val="fr-CA"/>
        </w:rPr>
        <w:t xml:space="preserve"> Attache en acier inoxydable distribué par Les Membranes </w:t>
      </w:r>
      <w:proofErr w:type="spellStart"/>
      <w:r w:rsidRPr="006C528D">
        <w:rPr>
          <w:lang w:val="fr-CA"/>
        </w:rPr>
        <w:t>Hydrotech</w:t>
      </w:r>
      <w:proofErr w:type="spellEnd"/>
      <w:r w:rsidRPr="006C528D">
        <w:rPr>
          <w:lang w:val="fr-CA"/>
        </w:rPr>
        <w:t xml:space="preserve"> Corp.</w:t>
      </w:r>
    </w:p>
    <w:p w14:paraId="3FC1E663" w14:textId="77777777" w:rsidR="00653260" w:rsidRPr="006C528D" w:rsidRDefault="00653260" w:rsidP="00653260">
      <w:pPr>
        <w:ind w:hanging="567"/>
        <w:rPr>
          <w:lang w:val="fr-CA"/>
        </w:rPr>
      </w:pPr>
      <w:r w:rsidRPr="006C528D">
        <w:rPr>
          <w:lang w:val="fr-CA"/>
        </w:rPr>
        <w:t>.3</w:t>
      </w:r>
      <w:r w:rsidRPr="006C528D">
        <w:rPr>
          <w:lang w:val="fr-CA"/>
        </w:rPr>
        <w:tab/>
        <w:t>Produit</w:t>
      </w:r>
      <w:r>
        <w:rPr>
          <w:lang w:val="fr-CA"/>
        </w:rPr>
        <w:t> :</w:t>
      </w:r>
      <w:r w:rsidRPr="006C528D">
        <w:rPr>
          <w:lang w:val="fr-CA"/>
        </w:rPr>
        <w:t xml:space="preserve"> Disque d’Ancrage distribué par Les Membranes </w:t>
      </w:r>
      <w:proofErr w:type="spellStart"/>
      <w:r w:rsidRPr="006C528D">
        <w:rPr>
          <w:lang w:val="fr-CA"/>
        </w:rPr>
        <w:t>Hydrotech</w:t>
      </w:r>
      <w:proofErr w:type="spellEnd"/>
      <w:r w:rsidRPr="006C528D">
        <w:rPr>
          <w:lang w:val="fr-CA"/>
        </w:rPr>
        <w:t xml:space="preserve"> Corp.</w:t>
      </w:r>
    </w:p>
    <w:p w14:paraId="0CB04CF1" w14:textId="77777777" w:rsidR="00465A30" w:rsidRPr="00144985" w:rsidRDefault="001B2724" w:rsidP="008A2053">
      <w:pPr>
        <w:pStyle w:val="Titre2"/>
        <w:rPr>
          <w:lang w:val="fr-CA"/>
        </w:rPr>
      </w:pPr>
      <w:r>
        <w:rPr>
          <w:lang w:val="fr-CA"/>
        </w:rPr>
        <w:t>2.</w:t>
      </w:r>
      <w:r w:rsidR="00CC1261">
        <w:rPr>
          <w:lang w:val="fr-CA"/>
        </w:rPr>
        <w:t>18</w:t>
      </w:r>
      <w:r w:rsidR="00465A30" w:rsidRPr="00144985">
        <w:rPr>
          <w:lang w:val="fr-CA"/>
        </w:rPr>
        <w:tab/>
        <w:t>SUBSTRAT DE CROISSANCE</w:t>
      </w:r>
      <w:r>
        <w:rPr>
          <w:lang w:val="fr-CA"/>
        </w:rPr>
        <w:t xml:space="preserve"> </w:t>
      </w:r>
      <w:r w:rsidRPr="00F34754">
        <w:rPr>
          <w:rFonts w:eastAsia="Arial"/>
          <w:b w:val="0"/>
          <w:i/>
          <w:sz w:val="20"/>
          <w:highlight w:val="lightGray"/>
          <w:lang w:val="fr-CA" w:bidi="en-CA"/>
        </w:rPr>
        <w:t>(</w:t>
      </w:r>
      <w:r w:rsidRPr="00F34754">
        <w:rPr>
          <w:rFonts w:eastAsia="Arial"/>
          <w:i/>
          <w:sz w:val="20"/>
          <w:highlight w:val="lightGray"/>
          <w:u w:val="single"/>
          <w:lang w:val="fr-CA" w:bidi="en-CA"/>
        </w:rPr>
        <w:t>Rédacteur:</w:t>
      </w:r>
      <w:r w:rsidRPr="00F34754">
        <w:rPr>
          <w:rFonts w:eastAsia="Arial"/>
          <w:i/>
          <w:sz w:val="20"/>
          <w:highlight w:val="lightGray"/>
          <w:lang w:val="fr-CA" w:bidi="en-CA"/>
        </w:rPr>
        <w:t xml:space="preserve"> </w:t>
      </w:r>
      <w:r w:rsidRPr="00F34754">
        <w:rPr>
          <w:rFonts w:eastAsia="Arial"/>
          <w:b w:val="0"/>
          <w:i/>
          <w:sz w:val="20"/>
          <w:highlight w:val="lightGray"/>
          <w:lang w:val="fr-CA" w:bidi="en-CA"/>
        </w:rPr>
        <w:t xml:space="preserve">sélectionner le substrat </w:t>
      </w:r>
      <w:proofErr w:type="spellStart"/>
      <w:r w:rsidRPr="00F34754">
        <w:rPr>
          <w:rFonts w:eastAsia="Arial"/>
          <w:b w:val="0"/>
          <w:i/>
          <w:sz w:val="20"/>
          <w:highlight w:val="lightGray"/>
          <w:lang w:val="fr-CA" w:bidi="en-CA"/>
        </w:rPr>
        <w:t>LiteTop</w:t>
      </w:r>
      <w:proofErr w:type="spellEnd"/>
      <w:r w:rsidRPr="00F34754">
        <w:rPr>
          <w:i/>
          <w:highlight w:val="lightGray"/>
          <w:vertAlign w:val="superscript"/>
          <w:lang w:val="fr-CA"/>
        </w:rPr>
        <w:t xml:space="preserve">® </w:t>
      </w:r>
      <w:r w:rsidRPr="00F34754">
        <w:rPr>
          <w:rFonts w:eastAsia="Arial"/>
          <w:b w:val="0"/>
          <w:i/>
          <w:sz w:val="20"/>
          <w:highlight w:val="lightGray"/>
          <w:lang w:val="fr-CA" w:bidi="en-CA"/>
        </w:rPr>
        <w:t>requis)</w:t>
      </w:r>
    </w:p>
    <w:p w14:paraId="62847F62" w14:textId="77777777" w:rsidR="00465A30" w:rsidRPr="00144985" w:rsidRDefault="00465A30" w:rsidP="00465A30">
      <w:pPr>
        <w:rPr>
          <w:lang w:val="fr-CA"/>
        </w:rPr>
      </w:pPr>
      <w:r w:rsidRPr="00144985">
        <w:rPr>
          <w:lang w:val="fr-CA"/>
        </w:rPr>
        <w:t>.1</w:t>
      </w:r>
      <w:r w:rsidRPr="00144985">
        <w:rPr>
          <w:lang w:val="fr-CA"/>
        </w:rPr>
        <w:tab/>
      </w:r>
      <w:r w:rsidR="00264AEB" w:rsidRPr="00F34754">
        <w:rPr>
          <w:lang w:val="fr-CA"/>
        </w:rPr>
        <w:t>Substrat de croissance conçu spécifiquement pour supporter une croissance vigoureuse de la végétation spécifiée</w:t>
      </w:r>
      <w:r w:rsidRPr="00F34754">
        <w:rPr>
          <w:lang w:val="fr-CA"/>
        </w:rPr>
        <w:t xml:space="preserve">.  À l’exception de la section </w:t>
      </w:r>
      <w:r w:rsidR="001B2724" w:rsidRPr="00F34754">
        <w:rPr>
          <w:lang w:val="fr-CA"/>
        </w:rPr>
        <w:t>5</w:t>
      </w:r>
      <w:r w:rsidRPr="00F34754">
        <w:rPr>
          <w:lang w:val="fr-CA"/>
        </w:rPr>
        <w:t>, il doit satisfaire aux exigences décrites dans la partie I</w:t>
      </w:r>
      <w:r w:rsidR="00E94CFD" w:rsidRPr="00F34754">
        <w:rPr>
          <w:lang w:val="fr-CA"/>
        </w:rPr>
        <w:t>V</w:t>
      </w:r>
      <w:r w:rsidRPr="00F34754">
        <w:rPr>
          <w:lang w:val="fr-CA"/>
        </w:rPr>
        <w:t xml:space="preserve"> de la norme </w:t>
      </w:r>
      <w:r w:rsidR="00574F54" w:rsidRPr="00F34754">
        <w:rPr>
          <w:lang w:val="fr-CA"/>
        </w:rPr>
        <w:t>BNQ 0605-100/2019</w:t>
      </w:r>
      <w:r w:rsidRPr="00F34754">
        <w:rPr>
          <w:lang w:val="fr-CA"/>
        </w:rPr>
        <w:t xml:space="preserve"> (Terreau</w:t>
      </w:r>
      <w:r w:rsidRPr="00144985">
        <w:rPr>
          <w:lang w:val="fr-CA"/>
        </w:rPr>
        <w:t>) et avoir les caractéristiques suivantes</w:t>
      </w:r>
      <w:r w:rsidR="003F0F6A">
        <w:rPr>
          <w:lang w:val="fr-CA"/>
        </w:rPr>
        <w:t> :</w:t>
      </w:r>
    </w:p>
    <w:tbl>
      <w:tblPr>
        <w:tblW w:w="907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1842"/>
        <w:gridCol w:w="2268"/>
        <w:gridCol w:w="2268"/>
      </w:tblGrid>
      <w:tr w:rsidR="00C41443" w:rsidRPr="00C41443" w14:paraId="7DA8F06E" w14:textId="77777777" w:rsidTr="0000327F">
        <w:trPr>
          <w:trHeight w:val="283"/>
        </w:trPr>
        <w:tc>
          <w:tcPr>
            <w:tcW w:w="2694" w:type="dxa"/>
            <w:tcBorders>
              <w:top w:val="nil"/>
              <w:left w:val="nil"/>
              <w:bottom w:val="single" w:sz="4" w:space="0" w:color="auto"/>
              <w:right w:val="single" w:sz="4" w:space="0" w:color="auto"/>
            </w:tcBorders>
          </w:tcPr>
          <w:p w14:paraId="1017B789" w14:textId="77777777" w:rsidR="00C41443" w:rsidRPr="00C41443" w:rsidRDefault="00C41443" w:rsidP="00C41443">
            <w:pPr>
              <w:spacing w:before="0" w:after="0"/>
              <w:ind w:left="0" w:firstLine="0"/>
              <w:rPr>
                <w:rFonts w:cs="Arial"/>
                <w:b/>
                <w:sz w:val="20"/>
                <w:lang w:val="fr-CA" w:eastAsia="en-US"/>
              </w:rPr>
            </w:pPr>
            <w:r w:rsidRPr="00C41443">
              <w:rPr>
                <w:rFonts w:cs="Arial"/>
                <w:b/>
                <w:sz w:val="20"/>
                <w:lang w:val="fr-CA" w:eastAsia="en-US"/>
              </w:rPr>
              <w:t>Propriétés</w:t>
            </w:r>
          </w:p>
        </w:tc>
        <w:tc>
          <w:tcPr>
            <w:tcW w:w="1842" w:type="dxa"/>
            <w:tcBorders>
              <w:left w:val="single" w:sz="4" w:space="0" w:color="auto"/>
            </w:tcBorders>
          </w:tcPr>
          <w:p w14:paraId="78E8A994" w14:textId="77777777" w:rsidR="00C41443" w:rsidRPr="00C41443" w:rsidRDefault="00C41443" w:rsidP="00C41443">
            <w:pPr>
              <w:spacing w:before="0" w:after="0"/>
              <w:ind w:left="0" w:firstLine="0"/>
              <w:jc w:val="center"/>
              <w:rPr>
                <w:rFonts w:cs="Arial"/>
                <w:b/>
                <w:sz w:val="20"/>
                <w:lang w:val="fr-CA" w:eastAsia="en-US"/>
              </w:rPr>
            </w:pPr>
            <w:r w:rsidRPr="00C41443">
              <w:rPr>
                <w:rFonts w:cs="Arial"/>
                <w:b/>
                <w:sz w:val="20"/>
                <w:lang w:val="fr-CA" w:eastAsia="en-US"/>
              </w:rPr>
              <w:t>Extensif</w:t>
            </w:r>
            <w:r>
              <w:rPr>
                <w:rFonts w:cs="Arial"/>
                <w:b/>
                <w:sz w:val="20"/>
                <w:lang w:val="fr-CA" w:eastAsia="en-US"/>
              </w:rPr>
              <w:t>*</w:t>
            </w:r>
          </w:p>
        </w:tc>
        <w:tc>
          <w:tcPr>
            <w:tcW w:w="2268" w:type="dxa"/>
          </w:tcPr>
          <w:p w14:paraId="10BE966B" w14:textId="77777777" w:rsidR="00C41443" w:rsidRPr="00C41443" w:rsidRDefault="00C41443" w:rsidP="00C41443">
            <w:pPr>
              <w:spacing w:before="0" w:after="0"/>
              <w:ind w:left="0" w:firstLine="0"/>
              <w:jc w:val="center"/>
              <w:rPr>
                <w:rFonts w:cs="Arial"/>
                <w:b/>
                <w:sz w:val="20"/>
                <w:lang w:val="fr-CA" w:eastAsia="en-US"/>
              </w:rPr>
            </w:pPr>
            <w:r w:rsidRPr="00C41443">
              <w:rPr>
                <w:rFonts w:cs="Arial"/>
                <w:b/>
                <w:sz w:val="20"/>
                <w:lang w:val="fr-CA" w:eastAsia="en-US"/>
              </w:rPr>
              <w:t>Semi-intensif</w:t>
            </w:r>
            <w:r>
              <w:rPr>
                <w:rFonts w:cs="Arial"/>
                <w:b/>
                <w:sz w:val="20"/>
                <w:lang w:val="fr-CA" w:eastAsia="en-US"/>
              </w:rPr>
              <w:t>*</w:t>
            </w:r>
          </w:p>
        </w:tc>
        <w:tc>
          <w:tcPr>
            <w:tcW w:w="2268" w:type="dxa"/>
          </w:tcPr>
          <w:p w14:paraId="7A9D3FE3" w14:textId="77777777" w:rsidR="00C41443" w:rsidRPr="00C41443" w:rsidRDefault="00C41443" w:rsidP="00C41443">
            <w:pPr>
              <w:spacing w:before="0" w:after="0"/>
              <w:ind w:left="0" w:firstLine="0"/>
              <w:jc w:val="center"/>
              <w:rPr>
                <w:rFonts w:cs="Arial"/>
                <w:b/>
                <w:sz w:val="20"/>
                <w:lang w:val="fr-CA" w:eastAsia="en-US"/>
              </w:rPr>
            </w:pPr>
            <w:r w:rsidRPr="00C41443">
              <w:rPr>
                <w:rFonts w:cs="Arial"/>
                <w:b/>
                <w:sz w:val="20"/>
                <w:lang w:val="fr-CA" w:eastAsia="en-US"/>
              </w:rPr>
              <w:t>Intensif</w:t>
            </w:r>
            <w:r>
              <w:rPr>
                <w:rFonts w:cs="Arial"/>
                <w:b/>
                <w:sz w:val="20"/>
                <w:lang w:val="fr-CA" w:eastAsia="en-US"/>
              </w:rPr>
              <w:t>*</w:t>
            </w:r>
          </w:p>
        </w:tc>
      </w:tr>
      <w:tr w:rsidR="0000327F" w:rsidRPr="00F8201B" w14:paraId="381EE692" w14:textId="77777777" w:rsidTr="0000327F">
        <w:trPr>
          <w:trHeight w:val="283"/>
        </w:trPr>
        <w:tc>
          <w:tcPr>
            <w:tcW w:w="2694" w:type="dxa"/>
            <w:tcBorders>
              <w:top w:val="single" w:sz="4" w:space="0" w:color="auto"/>
            </w:tcBorders>
          </w:tcPr>
          <w:p w14:paraId="551CADA9" w14:textId="77777777" w:rsidR="0000327F" w:rsidRPr="00264AEB" w:rsidRDefault="0000327F" w:rsidP="00264AEB">
            <w:pPr>
              <w:spacing w:before="0" w:after="0"/>
              <w:ind w:left="0" w:firstLine="0"/>
              <w:jc w:val="right"/>
              <w:rPr>
                <w:rFonts w:cs="Arial"/>
                <w:b/>
                <w:sz w:val="20"/>
                <w:lang w:val="fr-CA" w:eastAsia="en-US"/>
              </w:rPr>
            </w:pPr>
            <w:r w:rsidRPr="00264AEB">
              <w:rPr>
                <w:rFonts w:cs="Arial"/>
                <w:b/>
                <w:sz w:val="20"/>
                <w:lang w:val="fr-CA" w:eastAsia="en-US"/>
              </w:rPr>
              <w:t>Densité (humide)</w:t>
            </w:r>
          </w:p>
        </w:tc>
        <w:tc>
          <w:tcPr>
            <w:tcW w:w="1842" w:type="dxa"/>
          </w:tcPr>
          <w:p w14:paraId="483F166B"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0,88-1,28 g/cm</w:t>
            </w:r>
            <w:r w:rsidRPr="00264AEB">
              <w:rPr>
                <w:rFonts w:cs="Arial"/>
                <w:sz w:val="20"/>
                <w:vertAlign w:val="superscript"/>
                <w:lang w:val="fr-CA" w:eastAsia="en-US"/>
              </w:rPr>
              <w:t>3</w:t>
            </w:r>
          </w:p>
        </w:tc>
        <w:tc>
          <w:tcPr>
            <w:tcW w:w="2268" w:type="dxa"/>
          </w:tcPr>
          <w:p w14:paraId="374BE189"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0</w:t>
            </w:r>
            <w:r>
              <w:rPr>
                <w:rFonts w:cs="Arial"/>
                <w:sz w:val="20"/>
                <w:lang w:val="fr-CA" w:eastAsia="en-US"/>
              </w:rPr>
              <w:t xml:space="preserve">,93 </w:t>
            </w:r>
            <w:r w:rsidRPr="00F8201B">
              <w:rPr>
                <w:rFonts w:cs="Arial"/>
                <w:sz w:val="20"/>
                <w:lang w:val="fr-CA" w:eastAsia="en-US"/>
              </w:rPr>
              <w:t>-</w:t>
            </w:r>
            <w:r>
              <w:rPr>
                <w:rFonts w:cs="Arial"/>
                <w:sz w:val="20"/>
                <w:lang w:val="fr-CA" w:eastAsia="en-US"/>
              </w:rPr>
              <w:t xml:space="preserve"> </w:t>
            </w:r>
            <w:r w:rsidRPr="00F8201B">
              <w:rPr>
                <w:rFonts w:cs="Arial"/>
                <w:sz w:val="20"/>
                <w:lang w:val="fr-CA" w:eastAsia="en-US"/>
              </w:rPr>
              <w:t>1</w:t>
            </w:r>
            <w:r>
              <w:rPr>
                <w:rFonts w:cs="Arial"/>
                <w:sz w:val="20"/>
                <w:lang w:val="fr-CA" w:eastAsia="en-US"/>
              </w:rPr>
              <w:t>,</w:t>
            </w:r>
            <w:r w:rsidRPr="00F8201B">
              <w:rPr>
                <w:rFonts w:cs="Arial"/>
                <w:sz w:val="20"/>
                <w:lang w:val="fr-CA" w:eastAsia="en-US"/>
              </w:rPr>
              <w:t>2</w:t>
            </w:r>
            <w:r>
              <w:rPr>
                <w:rFonts w:cs="Arial"/>
                <w:sz w:val="20"/>
                <w:lang w:val="fr-CA" w:eastAsia="en-US"/>
              </w:rPr>
              <w:t>7</w:t>
            </w:r>
            <w:r w:rsidRPr="00F8201B">
              <w:rPr>
                <w:rFonts w:cs="Arial"/>
                <w:sz w:val="20"/>
                <w:lang w:val="fr-CA" w:eastAsia="en-US"/>
              </w:rPr>
              <w:t xml:space="preserve"> g/cm</w:t>
            </w:r>
            <w:r w:rsidRPr="00F8201B">
              <w:rPr>
                <w:rFonts w:cs="Arial"/>
                <w:sz w:val="20"/>
                <w:vertAlign w:val="superscript"/>
                <w:lang w:val="fr-CA" w:eastAsia="en-US"/>
              </w:rPr>
              <w:t>3</w:t>
            </w:r>
          </w:p>
        </w:tc>
        <w:tc>
          <w:tcPr>
            <w:tcW w:w="2268" w:type="dxa"/>
          </w:tcPr>
          <w:p w14:paraId="7518165D"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0</w:t>
            </w:r>
            <w:r>
              <w:rPr>
                <w:rFonts w:cs="Arial"/>
                <w:sz w:val="20"/>
                <w:lang w:val="fr-CA" w:eastAsia="en-US"/>
              </w:rPr>
              <w:t>,</w:t>
            </w:r>
            <w:r w:rsidRPr="00F8201B">
              <w:rPr>
                <w:rFonts w:cs="Arial"/>
                <w:sz w:val="20"/>
                <w:lang w:val="fr-CA" w:eastAsia="en-US"/>
              </w:rPr>
              <w:t>88</w:t>
            </w:r>
            <w:r>
              <w:rPr>
                <w:rFonts w:cs="Arial"/>
                <w:sz w:val="20"/>
                <w:lang w:val="fr-CA" w:eastAsia="en-US"/>
              </w:rPr>
              <w:t xml:space="preserve"> </w:t>
            </w:r>
            <w:r w:rsidRPr="00F8201B">
              <w:rPr>
                <w:rFonts w:cs="Arial"/>
                <w:sz w:val="20"/>
                <w:lang w:val="fr-CA" w:eastAsia="en-US"/>
              </w:rPr>
              <w:t>-</w:t>
            </w:r>
            <w:r>
              <w:rPr>
                <w:rFonts w:cs="Arial"/>
                <w:sz w:val="20"/>
                <w:lang w:val="fr-CA" w:eastAsia="en-US"/>
              </w:rPr>
              <w:t xml:space="preserve"> </w:t>
            </w:r>
            <w:r w:rsidRPr="00F8201B">
              <w:rPr>
                <w:rFonts w:cs="Arial"/>
                <w:sz w:val="20"/>
                <w:lang w:val="fr-CA" w:eastAsia="en-US"/>
              </w:rPr>
              <w:t>1</w:t>
            </w:r>
            <w:r>
              <w:rPr>
                <w:rFonts w:cs="Arial"/>
                <w:sz w:val="20"/>
                <w:lang w:val="fr-CA" w:eastAsia="en-US"/>
              </w:rPr>
              <w:t>,</w:t>
            </w:r>
            <w:r w:rsidRPr="00F8201B">
              <w:rPr>
                <w:rFonts w:cs="Arial"/>
                <w:sz w:val="20"/>
                <w:lang w:val="fr-CA" w:eastAsia="en-US"/>
              </w:rPr>
              <w:t>2</w:t>
            </w:r>
            <w:r>
              <w:rPr>
                <w:rFonts w:cs="Arial"/>
                <w:sz w:val="20"/>
                <w:lang w:val="fr-CA" w:eastAsia="en-US"/>
              </w:rPr>
              <w:t>0</w:t>
            </w:r>
            <w:r w:rsidRPr="00F8201B">
              <w:rPr>
                <w:rFonts w:cs="Arial"/>
                <w:sz w:val="20"/>
                <w:lang w:val="fr-CA" w:eastAsia="en-US"/>
              </w:rPr>
              <w:t xml:space="preserve"> g/cm</w:t>
            </w:r>
            <w:r w:rsidRPr="00F8201B">
              <w:rPr>
                <w:rFonts w:cs="Arial"/>
                <w:sz w:val="20"/>
                <w:vertAlign w:val="superscript"/>
                <w:lang w:val="fr-CA" w:eastAsia="en-US"/>
              </w:rPr>
              <w:t>3</w:t>
            </w:r>
          </w:p>
        </w:tc>
      </w:tr>
      <w:tr w:rsidR="0000327F" w:rsidRPr="00F8201B" w14:paraId="082E347E" w14:textId="77777777" w:rsidTr="0000327F">
        <w:trPr>
          <w:trHeight w:val="283"/>
        </w:trPr>
        <w:tc>
          <w:tcPr>
            <w:tcW w:w="2694" w:type="dxa"/>
            <w:vAlign w:val="center"/>
          </w:tcPr>
          <w:p w14:paraId="14804163" w14:textId="77777777" w:rsidR="0000327F" w:rsidRPr="00264AEB" w:rsidRDefault="0000327F" w:rsidP="00264AEB">
            <w:pPr>
              <w:spacing w:before="0" w:after="0"/>
              <w:ind w:left="0" w:firstLine="0"/>
              <w:jc w:val="right"/>
              <w:rPr>
                <w:rFonts w:cs="Arial"/>
                <w:b/>
                <w:sz w:val="20"/>
                <w:lang w:val="fr-CA" w:eastAsia="en-US"/>
              </w:rPr>
            </w:pPr>
            <w:r w:rsidRPr="00264AEB">
              <w:rPr>
                <w:rFonts w:cs="Arial"/>
                <w:b/>
                <w:sz w:val="20"/>
                <w:lang w:val="fr-CA" w:eastAsia="en-US"/>
              </w:rPr>
              <w:t>Densité (saturée)</w:t>
            </w:r>
          </w:p>
        </w:tc>
        <w:tc>
          <w:tcPr>
            <w:tcW w:w="1842" w:type="dxa"/>
            <w:vAlign w:val="center"/>
          </w:tcPr>
          <w:p w14:paraId="17593E58"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1,12-1,44 g/cm</w:t>
            </w:r>
            <w:r w:rsidRPr="00264AEB">
              <w:rPr>
                <w:rFonts w:cs="Arial"/>
                <w:sz w:val="20"/>
                <w:vertAlign w:val="superscript"/>
                <w:lang w:val="fr-CA" w:eastAsia="en-US"/>
              </w:rPr>
              <w:t>3</w:t>
            </w:r>
          </w:p>
        </w:tc>
        <w:tc>
          <w:tcPr>
            <w:tcW w:w="2268" w:type="dxa"/>
            <w:vAlign w:val="center"/>
          </w:tcPr>
          <w:p w14:paraId="55B98577"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1</w:t>
            </w:r>
            <w:r>
              <w:rPr>
                <w:rFonts w:cs="Arial"/>
                <w:sz w:val="20"/>
                <w:lang w:val="fr-CA" w:eastAsia="en-US"/>
              </w:rPr>
              <w:t xml:space="preserve">,17 </w:t>
            </w:r>
            <w:r w:rsidRPr="00F8201B">
              <w:rPr>
                <w:rFonts w:cs="Arial"/>
                <w:sz w:val="20"/>
                <w:lang w:val="fr-CA" w:eastAsia="en-US"/>
              </w:rPr>
              <w:t>-</w:t>
            </w:r>
            <w:r>
              <w:rPr>
                <w:rFonts w:cs="Arial"/>
                <w:sz w:val="20"/>
                <w:lang w:val="fr-CA" w:eastAsia="en-US"/>
              </w:rPr>
              <w:t xml:space="preserve"> </w:t>
            </w:r>
            <w:r w:rsidRPr="00F8201B">
              <w:rPr>
                <w:rFonts w:cs="Arial"/>
                <w:sz w:val="20"/>
                <w:lang w:val="fr-CA" w:eastAsia="en-US"/>
              </w:rPr>
              <w:t>1</w:t>
            </w:r>
            <w:r>
              <w:rPr>
                <w:rFonts w:cs="Arial"/>
                <w:sz w:val="20"/>
                <w:lang w:val="fr-CA" w:eastAsia="en-US"/>
              </w:rPr>
              <w:t>,57</w:t>
            </w:r>
            <w:r w:rsidRPr="00F8201B">
              <w:rPr>
                <w:rFonts w:cs="Arial"/>
                <w:sz w:val="20"/>
                <w:lang w:val="fr-CA" w:eastAsia="en-US"/>
              </w:rPr>
              <w:t xml:space="preserve"> g/cm</w:t>
            </w:r>
            <w:r w:rsidRPr="00F8201B">
              <w:rPr>
                <w:rFonts w:cs="Arial"/>
                <w:sz w:val="20"/>
                <w:vertAlign w:val="superscript"/>
                <w:lang w:val="fr-CA" w:eastAsia="en-US"/>
              </w:rPr>
              <w:t>3</w:t>
            </w:r>
          </w:p>
        </w:tc>
        <w:tc>
          <w:tcPr>
            <w:tcW w:w="2268" w:type="dxa"/>
            <w:vAlign w:val="center"/>
          </w:tcPr>
          <w:p w14:paraId="49421BB8"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1</w:t>
            </w:r>
            <w:r>
              <w:rPr>
                <w:rFonts w:cs="Arial"/>
                <w:sz w:val="20"/>
                <w:lang w:val="fr-CA" w:eastAsia="en-US"/>
              </w:rPr>
              <w:t>,2</w:t>
            </w:r>
            <w:r w:rsidRPr="00F8201B">
              <w:rPr>
                <w:rFonts w:cs="Arial"/>
                <w:sz w:val="20"/>
                <w:lang w:val="fr-CA" w:eastAsia="en-US"/>
              </w:rPr>
              <w:t>2</w:t>
            </w:r>
            <w:r>
              <w:rPr>
                <w:rFonts w:cs="Arial"/>
                <w:sz w:val="20"/>
                <w:lang w:val="fr-CA" w:eastAsia="en-US"/>
              </w:rPr>
              <w:t xml:space="preserve"> </w:t>
            </w:r>
            <w:r w:rsidRPr="00F8201B">
              <w:rPr>
                <w:rFonts w:cs="Arial"/>
                <w:sz w:val="20"/>
                <w:lang w:val="fr-CA" w:eastAsia="en-US"/>
              </w:rPr>
              <w:t>-</w:t>
            </w:r>
            <w:r>
              <w:rPr>
                <w:rFonts w:cs="Arial"/>
                <w:sz w:val="20"/>
                <w:lang w:val="fr-CA" w:eastAsia="en-US"/>
              </w:rPr>
              <w:t xml:space="preserve"> </w:t>
            </w:r>
            <w:r w:rsidRPr="00F8201B">
              <w:rPr>
                <w:rFonts w:cs="Arial"/>
                <w:sz w:val="20"/>
                <w:lang w:val="fr-CA" w:eastAsia="en-US"/>
              </w:rPr>
              <w:t>1</w:t>
            </w:r>
            <w:r>
              <w:rPr>
                <w:rFonts w:cs="Arial"/>
                <w:sz w:val="20"/>
                <w:lang w:val="fr-CA" w:eastAsia="en-US"/>
              </w:rPr>
              <w:t>,</w:t>
            </w:r>
            <w:r w:rsidRPr="00F8201B">
              <w:rPr>
                <w:rFonts w:cs="Arial"/>
                <w:sz w:val="20"/>
                <w:lang w:val="fr-CA" w:eastAsia="en-US"/>
              </w:rPr>
              <w:t>4</w:t>
            </w:r>
            <w:r>
              <w:rPr>
                <w:rFonts w:cs="Arial"/>
                <w:sz w:val="20"/>
                <w:lang w:val="fr-CA" w:eastAsia="en-US"/>
              </w:rPr>
              <w:t>9</w:t>
            </w:r>
            <w:r w:rsidRPr="00F8201B">
              <w:rPr>
                <w:rFonts w:cs="Arial"/>
                <w:sz w:val="20"/>
                <w:lang w:val="fr-CA" w:eastAsia="en-US"/>
              </w:rPr>
              <w:t xml:space="preserve"> g/cm</w:t>
            </w:r>
            <w:r w:rsidRPr="00F8201B">
              <w:rPr>
                <w:rFonts w:cs="Arial"/>
                <w:sz w:val="20"/>
                <w:vertAlign w:val="superscript"/>
                <w:lang w:val="fr-CA" w:eastAsia="en-US"/>
              </w:rPr>
              <w:t>3</w:t>
            </w:r>
          </w:p>
        </w:tc>
      </w:tr>
      <w:tr w:rsidR="0000327F" w:rsidRPr="00F8201B" w14:paraId="2BDFECC3" w14:textId="77777777" w:rsidTr="0000327F">
        <w:trPr>
          <w:trHeight w:val="283"/>
        </w:trPr>
        <w:tc>
          <w:tcPr>
            <w:tcW w:w="2694" w:type="dxa"/>
          </w:tcPr>
          <w:p w14:paraId="6FA086A9" w14:textId="77777777" w:rsidR="0000327F" w:rsidRPr="00264AEB" w:rsidRDefault="0000327F" w:rsidP="00264AEB">
            <w:pPr>
              <w:spacing w:before="0" w:after="0"/>
              <w:ind w:left="0" w:firstLine="0"/>
              <w:jc w:val="right"/>
              <w:rPr>
                <w:rFonts w:cs="Arial"/>
                <w:b/>
                <w:sz w:val="20"/>
                <w:lang w:val="fr-CA" w:eastAsia="en-US"/>
              </w:rPr>
            </w:pPr>
            <w:r w:rsidRPr="00264AEB">
              <w:rPr>
                <w:rFonts w:cs="Arial"/>
                <w:b/>
                <w:sz w:val="20"/>
                <w:lang w:val="fr-CA" w:eastAsia="en-US"/>
              </w:rPr>
              <w:t>Capacité rétention Eau</w:t>
            </w:r>
          </w:p>
        </w:tc>
        <w:tc>
          <w:tcPr>
            <w:tcW w:w="1842" w:type="dxa"/>
          </w:tcPr>
          <w:p w14:paraId="7C5AE6C5"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&gt; 30%</w:t>
            </w:r>
          </w:p>
        </w:tc>
        <w:tc>
          <w:tcPr>
            <w:tcW w:w="2268" w:type="dxa"/>
          </w:tcPr>
          <w:p w14:paraId="46540AA1"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 xml:space="preserve">&gt; </w:t>
            </w:r>
            <w:r>
              <w:rPr>
                <w:rFonts w:cs="Arial"/>
                <w:sz w:val="20"/>
                <w:lang w:val="fr-CA" w:eastAsia="en-US"/>
              </w:rPr>
              <w:t>4</w:t>
            </w:r>
            <w:r w:rsidRPr="00F8201B">
              <w:rPr>
                <w:rFonts w:cs="Arial"/>
                <w:sz w:val="20"/>
                <w:lang w:val="fr-CA" w:eastAsia="en-US"/>
              </w:rPr>
              <w:t>0%</w:t>
            </w:r>
          </w:p>
        </w:tc>
        <w:tc>
          <w:tcPr>
            <w:tcW w:w="2268" w:type="dxa"/>
          </w:tcPr>
          <w:p w14:paraId="21288E18"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 xml:space="preserve">&gt; </w:t>
            </w:r>
            <w:r>
              <w:rPr>
                <w:rFonts w:cs="Arial"/>
                <w:sz w:val="20"/>
                <w:lang w:val="fr-CA" w:eastAsia="en-US"/>
              </w:rPr>
              <w:t>4</w:t>
            </w:r>
            <w:r w:rsidRPr="00F8201B">
              <w:rPr>
                <w:rFonts w:cs="Arial"/>
                <w:sz w:val="20"/>
                <w:lang w:val="fr-CA" w:eastAsia="en-US"/>
              </w:rPr>
              <w:t>0%</w:t>
            </w:r>
          </w:p>
        </w:tc>
      </w:tr>
      <w:tr w:rsidR="0000327F" w:rsidRPr="00F8201B" w14:paraId="360BEF1A" w14:textId="77777777" w:rsidTr="0000327F">
        <w:trPr>
          <w:trHeight w:val="283"/>
        </w:trPr>
        <w:tc>
          <w:tcPr>
            <w:tcW w:w="2694" w:type="dxa"/>
          </w:tcPr>
          <w:p w14:paraId="488AB79A" w14:textId="77777777" w:rsidR="0000327F" w:rsidRPr="00264AEB" w:rsidRDefault="0000327F" w:rsidP="00264AEB">
            <w:pPr>
              <w:spacing w:before="0" w:after="0"/>
              <w:ind w:left="0" w:firstLine="0"/>
              <w:jc w:val="right"/>
              <w:rPr>
                <w:rFonts w:cs="Arial"/>
                <w:b/>
                <w:sz w:val="20"/>
                <w:lang w:val="fr-CA" w:eastAsia="en-US"/>
              </w:rPr>
            </w:pPr>
            <w:r w:rsidRPr="00264AEB">
              <w:rPr>
                <w:rFonts w:cs="Arial"/>
                <w:b/>
                <w:sz w:val="20"/>
                <w:lang w:val="fr-CA" w:eastAsia="en-US"/>
              </w:rPr>
              <w:t>Capacité d’Air</w:t>
            </w:r>
          </w:p>
        </w:tc>
        <w:tc>
          <w:tcPr>
            <w:tcW w:w="1842" w:type="dxa"/>
          </w:tcPr>
          <w:p w14:paraId="0CB262B8"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&gt; 10%</w:t>
            </w:r>
          </w:p>
        </w:tc>
        <w:tc>
          <w:tcPr>
            <w:tcW w:w="2268" w:type="dxa"/>
          </w:tcPr>
          <w:p w14:paraId="3281E32B"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&gt; 1</w:t>
            </w:r>
            <w:r>
              <w:rPr>
                <w:rFonts w:cs="Arial"/>
                <w:sz w:val="20"/>
                <w:lang w:val="fr-CA" w:eastAsia="en-US"/>
              </w:rPr>
              <w:t>5</w:t>
            </w:r>
            <w:r w:rsidRPr="00F8201B">
              <w:rPr>
                <w:rFonts w:cs="Arial"/>
                <w:sz w:val="20"/>
                <w:lang w:val="fr-CA" w:eastAsia="en-US"/>
              </w:rPr>
              <w:t>%</w:t>
            </w:r>
          </w:p>
        </w:tc>
        <w:tc>
          <w:tcPr>
            <w:tcW w:w="2268" w:type="dxa"/>
          </w:tcPr>
          <w:p w14:paraId="3BF4B68C"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&gt; 10%</w:t>
            </w:r>
          </w:p>
        </w:tc>
      </w:tr>
      <w:tr w:rsidR="0000327F" w:rsidRPr="00F8201B" w14:paraId="0599E562" w14:textId="77777777" w:rsidTr="0000327F">
        <w:trPr>
          <w:trHeight w:val="283"/>
        </w:trPr>
        <w:tc>
          <w:tcPr>
            <w:tcW w:w="2694" w:type="dxa"/>
          </w:tcPr>
          <w:p w14:paraId="02E094E9" w14:textId="77777777" w:rsidR="0000327F" w:rsidRPr="00264AEB" w:rsidRDefault="0000327F" w:rsidP="00264AEB">
            <w:pPr>
              <w:spacing w:before="0" w:after="0"/>
              <w:ind w:left="0" w:firstLine="0"/>
              <w:jc w:val="right"/>
              <w:rPr>
                <w:rFonts w:cs="Arial"/>
                <w:b/>
                <w:sz w:val="20"/>
                <w:lang w:val="fr-CA" w:eastAsia="en-US"/>
              </w:rPr>
            </w:pPr>
            <w:r w:rsidRPr="00264AEB">
              <w:rPr>
                <w:rFonts w:cs="Arial"/>
                <w:b/>
                <w:sz w:val="20"/>
                <w:lang w:val="fr-CA" w:eastAsia="en-US"/>
              </w:rPr>
              <w:t>Conductivité Hydraulique</w:t>
            </w:r>
          </w:p>
        </w:tc>
        <w:tc>
          <w:tcPr>
            <w:tcW w:w="1842" w:type="dxa"/>
          </w:tcPr>
          <w:p w14:paraId="7CBD67A9"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&gt; 30 cm/h</w:t>
            </w:r>
          </w:p>
        </w:tc>
        <w:tc>
          <w:tcPr>
            <w:tcW w:w="2268" w:type="dxa"/>
          </w:tcPr>
          <w:p w14:paraId="093EC75F"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 xml:space="preserve">&gt; </w:t>
            </w:r>
            <w:r>
              <w:rPr>
                <w:rFonts w:cs="Arial"/>
                <w:sz w:val="20"/>
                <w:lang w:val="fr-CA" w:eastAsia="en-US"/>
              </w:rPr>
              <w:t>70</w:t>
            </w:r>
            <w:r w:rsidRPr="00F8201B">
              <w:rPr>
                <w:rFonts w:cs="Arial"/>
                <w:sz w:val="20"/>
                <w:lang w:val="fr-CA" w:eastAsia="en-US"/>
              </w:rPr>
              <w:t xml:space="preserve"> cm/h</w:t>
            </w:r>
          </w:p>
        </w:tc>
        <w:tc>
          <w:tcPr>
            <w:tcW w:w="2268" w:type="dxa"/>
          </w:tcPr>
          <w:p w14:paraId="48732D33"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 xml:space="preserve">&gt; </w:t>
            </w:r>
            <w:r>
              <w:rPr>
                <w:rFonts w:cs="Arial"/>
                <w:sz w:val="20"/>
                <w:lang w:val="fr-CA" w:eastAsia="en-US"/>
              </w:rPr>
              <w:t>25</w:t>
            </w:r>
            <w:r w:rsidRPr="00F8201B">
              <w:rPr>
                <w:rFonts w:cs="Arial"/>
                <w:sz w:val="20"/>
                <w:lang w:val="fr-CA" w:eastAsia="en-US"/>
              </w:rPr>
              <w:t xml:space="preserve"> cm/h</w:t>
            </w:r>
          </w:p>
        </w:tc>
      </w:tr>
      <w:tr w:rsidR="0000327F" w:rsidRPr="00F8201B" w14:paraId="29883EAF" w14:textId="77777777" w:rsidTr="0000327F">
        <w:trPr>
          <w:trHeight w:val="283"/>
        </w:trPr>
        <w:tc>
          <w:tcPr>
            <w:tcW w:w="2694" w:type="dxa"/>
          </w:tcPr>
          <w:p w14:paraId="7C018AA2" w14:textId="77777777" w:rsidR="0000327F" w:rsidRPr="00264AEB" w:rsidRDefault="0000327F" w:rsidP="00264AEB">
            <w:pPr>
              <w:spacing w:before="0" w:after="0"/>
              <w:ind w:left="0" w:firstLine="0"/>
              <w:jc w:val="right"/>
              <w:rPr>
                <w:rFonts w:cs="Arial"/>
                <w:b/>
                <w:sz w:val="20"/>
                <w:lang w:val="fr-CA" w:eastAsia="en-US"/>
              </w:rPr>
            </w:pPr>
            <w:r w:rsidRPr="00264AEB">
              <w:rPr>
                <w:rFonts w:cs="Arial"/>
                <w:b/>
                <w:sz w:val="20"/>
                <w:lang w:val="fr-CA" w:eastAsia="en-US"/>
              </w:rPr>
              <w:t>Passant tamis 9,5 mm</w:t>
            </w:r>
          </w:p>
        </w:tc>
        <w:tc>
          <w:tcPr>
            <w:tcW w:w="1842" w:type="dxa"/>
          </w:tcPr>
          <w:p w14:paraId="6230653B"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95 – 100 %</w:t>
            </w:r>
          </w:p>
        </w:tc>
        <w:tc>
          <w:tcPr>
            <w:tcW w:w="2268" w:type="dxa"/>
          </w:tcPr>
          <w:p w14:paraId="75A8765A"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95 – 100%</w:t>
            </w:r>
          </w:p>
        </w:tc>
        <w:tc>
          <w:tcPr>
            <w:tcW w:w="2268" w:type="dxa"/>
          </w:tcPr>
          <w:p w14:paraId="5AD14671"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95 – 100%</w:t>
            </w:r>
          </w:p>
        </w:tc>
      </w:tr>
      <w:tr w:rsidR="0000327F" w:rsidRPr="00F8201B" w14:paraId="638FCE3E" w14:textId="77777777" w:rsidTr="0000327F">
        <w:trPr>
          <w:trHeight w:val="283"/>
        </w:trPr>
        <w:tc>
          <w:tcPr>
            <w:tcW w:w="2694" w:type="dxa"/>
          </w:tcPr>
          <w:p w14:paraId="6AD98D0C" w14:textId="77777777" w:rsidR="0000327F" w:rsidRPr="00264AEB" w:rsidRDefault="0000327F" w:rsidP="00264AEB">
            <w:pPr>
              <w:spacing w:before="0" w:after="0"/>
              <w:ind w:left="0" w:firstLine="0"/>
              <w:jc w:val="right"/>
              <w:rPr>
                <w:rFonts w:cs="Arial"/>
                <w:b/>
                <w:sz w:val="20"/>
                <w:lang w:val="fr-CA" w:eastAsia="en-US"/>
              </w:rPr>
            </w:pPr>
            <w:r w:rsidRPr="00264AEB">
              <w:rPr>
                <w:rFonts w:cs="Arial"/>
                <w:b/>
                <w:sz w:val="20"/>
                <w:lang w:val="fr-CA" w:eastAsia="en-US"/>
              </w:rPr>
              <w:t>Passant tamis 6,3 mm</w:t>
            </w:r>
          </w:p>
        </w:tc>
        <w:tc>
          <w:tcPr>
            <w:tcW w:w="1842" w:type="dxa"/>
          </w:tcPr>
          <w:p w14:paraId="3704FE85"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45 – 95%</w:t>
            </w:r>
          </w:p>
        </w:tc>
        <w:tc>
          <w:tcPr>
            <w:tcW w:w="2268" w:type="dxa"/>
          </w:tcPr>
          <w:p w14:paraId="55A50337" w14:textId="77777777" w:rsidR="0000327F" w:rsidRPr="00F8201B" w:rsidRDefault="0000327F" w:rsidP="0084419D">
            <w:pPr>
              <w:spacing w:before="0" w:after="0"/>
              <w:ind w:left="0" w:firstLine="0"/>
              <w:jc w:val="center"/>
              <w:rPr>
                <w:rFonts w:cs="Arial"/>
                <w:sz w:val="20"/>
                <w:lang w:val="fr-CA" w:eastAsia="en-US"/>
              </w:rPr>
            </w:pPr>
            <w:r>
              <w:rPr>
                <w:rFonts w:cs="Arial"/>
                <w:sz w:val="20"/>
                <w:lang w:val="fr-CA" w:eastAsia="en-US"/>
              </w:rPr>
              <w:t>65</w:t>
            </w:r>
            <w:r w:rsidRPr="00F8201B">
              <w:rPr>
                <w:rFonts w:cs="Arial"/>
                <w:sz w:val="20"/>
                <w:lang w:val="fr-CA" w:eastAsia="en-US"/>
              </w:rPr>
              <w:t xml:space="preserve"> – 95%</w:t>
            </w:r>
          </w:p>
        </w:tc>
        <w:tc>
          <w:tcPr>
            <w:tcW w:w="2268" w:type="dxa"/>
          </w:tcPr>
          <w:p w14:paraId="36793916" w14:textId="77777777" w:rsidR="0000327F" w:rsidRPr="00F8201B" w:rsidRDefault="0000327F" w:rsidP="0084419D">
            <w:pPr>
              <w:spacing w:before="0" w:after="0"/>
              <w:ind w:left="0" w:firstLine="0"/>
              <w:jc w:val="center"/>
              <w:rPr>
                <w:rFonts w:cs="Arial"/>
                <w:sz w:val="20"/>
                <w:lang w:val="fr-CA" w:eastAsia="en-US"/>
              </w:rPr>
            </w:pPr>
            <w:r>
              <w:rPr>
                <w:rFonts w:cs="Arial"/>
                <w:sz w:val="20"/>
                <w:lang w:val="fr-CA" w:eastAsia="en-US"/>
              </w:rPr>
              <w:t>60</w:t>
            </w:r>
            <w:r w:rsidRPr="00F8201B">
              <w:rPr>
                <w:rFonts w:cs="Arial"/>
                <w:sz w:val="20"/>
                <w:lang w:val="fr-CA" w:eastAsia="en-US"/>
              </w:rPr>
              <w:t xml:space="preserve"> – 95%</w:t>
            </w:r>
          </w:p>
        </w:tc>
      </w:tr>
      <w:tr w:rsidR="0000327F" w:rsidRPr="00F8201B" w14:paraId="7CE80FE9" w14:textId="77777777" w:rsidTr="0000327F">
        <w:trPr>
          <w:trHeight w:val="283"/>
        </w:trPr>
        <w:tc>
          <w:tcPr>
            <w:tcW w:w="2694" w:type="dxa"/>
          </w:tcPr>
          <w:p w14:paraId="1EE804C8" w14:textId="77777777" w:rsidR="0000327F" w:rsidRPr="00264AEB" w:rsidRDefault="0000327F" w:rsidP="00264AEB">
            <w:pPr>
              <w:spacing w:before="0" w:after="0"/>
              <w:ind w:left="0" w:firstLine="0"/>
              <w:jc w:val="right"/>
              <w:rPr>
                <w:rFonts w:cs="Arial"/>
                <w:b/>
                <w:sz w:val="20"/>
                <w:lang w:val="fr-CA" w:eastAsia="en-US"/>
              </w:rPr>
            </w:pPr>
            <w:r w:rsidRPr="00264AEB">
              <w:rPr>
                <w:rFonts w:cs="Arial"/>
                <w:b/>
                <w:sz w:val="20"/>
                <w:lang w:val="fr-CA" w:eastAsia="en-US"/>
              </w:rPr>
              <w:t>Passant tamis 3,3 mm</w:t>
            </w:r>
          </w:p>
        </w:tc>
        <w:tc>
          <w:tcPr>
            <w:tcW w:w="1842" w:type="dxa"/>
          </w:tcPr>
          <w:p w14:paraId="460C217B"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30 – 75 %</w:t>
            </w:r>
          </w:p>
        </w:tc>
        <w:tc>
          <w:tcPr>
            <w:tcW w:w="2268" w:type="dxa"/>
          </w:tcPr>
          <w:p w14:paraId="5A6D47B2" w14:textId="77777777" w:rsidR="0000327F" w:rsidRPr="00F8201B" w:rsidRDefault="0000327F" w:rsidP="0084419D">
            <w:pPr>
              <w:spacing w:before="0" w:after="0"/>
              <w:ind w:left="0" w:firstLine="0"/>
              <w:jc w:val="center"/>
              <w:rPr>
                <w:rFonts w:cs="Arial"/>
                <w:sz w:val="20"/>
                <w:lang w:val="fr-CA" w:eastAsia="en-US"/>
              </w:rPr>
            </w:pPr>
            <w:r>
              <w:rPr>
                <w:rFonts w:cs="Arial"/>
                <w:sz w:val="20"/>
                <w:lang w:val="fr-CA" w:eastAsia="en-US"/>
              </w:rPr>
              <w:t>40</w:t>
            </w:r>
            <w:r w:rsidRPr="00F8201B">
              <w:rPr>
                <w:rFonts w:cs="Arial"/>
                <w:sz w:val="20"/>
                <w:lang w:val="fr-CA" w:eastAsia="en-US"/>
              </w:rPr>
              <w:t xml:space="preserve"> – </w:t>
            </w:r>
            <w:r>
              <w:rPr>
                <w:rFonts w:cs="Arial"/>
                <w:sz w:val="20"/>
                <w:lang w:val="fr-CA" w:eastAsia="en-US"/>
              </w:rPr>
              <w:t>80</w:t>
            </w:r>
            <w:r w:rsidRPr="00F8201B">
              <w:rPr>
                <w:rFonts w:cs="Arial"/>
                <w:sz w:val="20"/>
                <w:lang w:val="fr-CA" w:eastAsia="en-US"/>
              </w:rPr>
              <w:t>%</w:t>
            </w:r>
          </w:p>
        </w:tc>
        <w:tc>
          <w:tcPr>
            <w:tcW w:w="2268" w:type="dxa"/>
          </w:tcPr>
          <w:p w14:paraId="2D64539A"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3</w:t>
            </w:r>
            <w:r>
              <w:rPr>
                <w:rFonts w:cs="Arial"/>
                <w:sz w:val="20"/>
                <w:lang w:val="fr-CA" w:eastAsia="en-US"/>
              </w:rPr>
              <w:t>5</w:t>
            </w:r>
            <w:r w:rsidRPr="00F8201B">
              <w:rPr>
                <w:rFonts w:cs="Arial"/>
                <w:sz w:val="20"/>
                <w:lang w:val="fr-CA" w:eastAsia="en-US"/>
              </w:rPr>
              <w:t xml:space="preserve"> – 7</w:t>
            </w:r>
            <w:r>
              <w:rPr>
                <w:rFonts w:cs="Arial"/>
                <w:sz w:val="20"/>
                <w:lang w:val="fr-CA" w:eastAsia="en-US"/>
              </w:rPr>
              <w:t>0</w:t>
            </w:r>
            <w:r w:rsidRPr="00F8201B">
              <w:rPr>
                <w:rFonts w:cs="Arial"/>
                <w:sz w:val="20"/>
                <w:lang w:val="fr-CA" w:eastAsia="en-US"/>
              </w:rPr>
              <w:t>%</w:t>
            </w:r>
          </w:p>
        </w:tc>
      </w:tr>
      <w:tr w:rsidR="0000327F" w:rsidRPr="00F8201B" w14:paraId="28B48C43" w14:textId="77777777" w:rsidTr="0000327F">
        <w:trPr>
          <w:trHeight w:val="283"/>
        </w:trPr>
        <w:tc>
          <w:tcPr>
            <w:tcW w:w="2694" w:type="dxa"/>
          </w:tcPr>
          <w:p w14:paraId="6DB75D18" w14:textId="77777777" w:rsidR="0000327F" w:rsidRPr="00264AEB" w:rsidRDefault="0000327F" w:rsidP="00264AEB">
            <w:pPr>
              <w:spacing w:before="0" w:after="0"/>
              <w:ind w:left="0" w:firstLine="0"/>
              <w:jc w:val="right"/>
              <w:rPr>
                <w:rFonts w:cs="Arial"/>
                <w:b/>
                <w:sz w:val="20"/>
                <w:lang w:val="fr-CA" w:eastAsia="en-US"/>
              </w:rPr>
            </w:pPr>
            <w:r w:rsidRPr="00264AEB">
              <w:rPr>
                <w:rFonts w:cs="Arial"/>
                <w:b/>
                <w:sz w:val="20"/>
                <w:lang w:val="fr-CA" w:eastAsia="en-US"/>
              </w:rPr>
              <w:t>Passant tamis 2,0 mm</w:t>
            </w:r>
          </w:p>
        </w:tc>
        <w:tc>
          <w:tcPr>
            <w:tcW w:w="1842" w:type="dxa"/>
          </w:tcPr>
          <w:p w14:paraId="2E7B60E0"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25 – 60%</w:t>
            </w:r>
          </w:p>
        </w:tc>
        <w:tc>
          <w:tcPr>
            <w:tcW w:w="2268" w:type="dxa"/>
          </w:tcPr>
          <w:p w14:paraId="4E402E4B" w14:textId="77777777" w:rsidR="0000327F" w:rsidRPr="00F8201B" w:rsidRDefault="0000327F" w:rsidP="0084419D">
            <w:pPr>
              <w:spacing w:before="0" w:after="0"/>
              <w:ind w:left="0" w:firstLine="0"/>
              <w:jc w:val="center"/>
              <w:rPr>
                <w:rFonts w:cs="Arial"/>
                <w:sz w:val="20"/>
                <w:lang w:val="fr-CA" w:eastAsia="en-US"/>
              </w:rPr>
            </w:pPr>
            <w:r>
              <w:rPr>
                <w:rFonts w:cs="Arial"/>
                <w:sz w:val="20"/>
                <w:lang w:val="fr-CA" w:eastAsia="en-US"/>
              </w:rPr>
              <w:t>30</w:t>
            </w:r>
            <w:r w:rsidRPr="00F8201B">
              <w:rPr>
                <w:rFonts w:cs="Arial"/>
                <w:sz w:val="20"/>
                <w:lang w:val="fr-CA" w:eastAsia="en-US"/>
              </w:rPr>
              <w:t xml:space="preserve"> – 6</w:t>
            </w:r>
            <w:r>
              <w:rPr>
                <w:rFonts w:cs="Arial"/>
                <w:sz w:val="20"/>
                <w:lang w:val="fr-CA" w:eastAsia="en-US"/>
              </w:rPr>
              <w:t>5</w:t>
            </w:r>
            <w:r w:rsidRPr="00F8201B">
              <w:rPr>
                <w:rFonts w:cs="Arial"/>
                <w:sz w:val="20"/>
                <w:lang w:val="fr-CA" w:eastAsia="en-US"/>
              </w:rPr>
              <w:t>%</w:t>
            </w:r>
          </w:p>
        </w:tc>
        <w:tc>
          <w:tcPr>
            <w:tcW w:w="2268" w:type="dxa"/>
          </w:tcPr>
          <w:p w14:paraId="0F3CC093" w14:textId="77777777" w:rsidR="0000327F" w:rsidRPr="00F8201B" w:rsidRDefault="0000327F" w:rsidP="0084419D">
            <w:pPr>
              <w:spacing w:before="0" w:after="0"/>
              <w:ind w:left="0" w:firstLine="0"/>
              <w:jc w:val="center"/>
              <w:rPr>
                <w:rFonts w:cs="Arial"/>
                <w:sz w:val="20"/>
                <w:lang w:val="fr-CA" w:eastAsia="en-US"/>
              </w:rPr>
            </w:pPr>
            <w:r>
              <w:rPr>
                <w:rFonts w:cs="Arial"/>
                <w:sz w:val="20"/>
                <w:lang w:val="fr-CA" w:eastAsia="en-US"/>
              </w:rPr>
              <w:t>30</w:t>
            </w:r>
            <w:r w:rsidRPr="00F8201B">
              <w:rPr>
                <w:rFonts w:cs="Arial"/>
                <w:sz w:val="20"/>
                <w:lang w:val="fr-CA" w:eastAsia="en-US"/>
              </w:rPr>
              <w:t xml:space="preserve"> – 60%</w:t>
            </w:r>
          </w:p>
        </w:tc>
      </w:tr>
      <w:tr w:rsidR="0000327F" w:rsidRPr="00F8201B" w14:paraId="594995AC" w14:textId="77777777" w:rsidTr="0000327F">
        <w:trPr>
          <w:trHeight w:val="283"/>
        </w:trPr>
        <w:tc>
          <w:tcPr>
            <w:tcW w:w="2694" w:type="dxa"/>
          </w:tcPr>
          <w:p w14:paraId="3175BD68" w14:textId="77777777" w:rsidR="0000327F" w:rsidRPr="00264AEB" w:rsidRDefault="0000327F" w:rsidP="00264AEB">
            <w:pPr>
              <w:spacing w:before="0" w:after="0"/>
              <w:ind w:left="0" w:firstLine="0"/>
              <w:jc w:val="right"/>
              <w:rPr>
                <w:rFonts w:cs="Arial"/>
                <w:b/>
                <w:sz w:val="20"/>
                <w:lang w:val="fr-CA" w:eastAsia="en-US"/>
              </w:rPr>
            </w:pPr>
            <w:r w:rsidRPr="00264AEB">
              <w:rPr>
                <w:rFonts w:cs="Arial"/>
                <w:b/>
                <w:sz w:val="20"/>
                <w:lang w:val="fr-CA" w:eastAsia="en-US"/>
              </w:rPr>
              <w:t>Passant tamis 1,0 mm</w:t>
            </w:r>
          </w:p>
        </w:tc>
        <w:tc>
          <w:tcPr>
            <w:tcW w:w="1842" w:type="dxa"/>
          </w:tcPr>
          <w:p w14:paraId="0CF01B2C"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15 – 45 %</w:t>
            </w:r>
          </w:p>
        </w:tc>
        <w:tc>
          <w:tcPr>
            <w:tcW w:w="2268" w:type="dxa"/>
          </w:tcPr>
          <w:p w14:paraId="724F1909" w14:textId="77777777" w:rsidR="0000327F" w:rsidRPr="00F8201B" w:rsidRDefault="0000327F" w:rsidP="0084419D">
            <w:pPr>
              <w:spacing w:before="0" w:after="0"/>
              <w:ind w:left="0" w:firstLine="0"/>
              <w:jc w:val="center"/>
              <w:rPr>
                <w:rFonts w:cs="Arial"/>
                <w:sz w:val="20"/>
                <w:lang w:val="fr-CA" w:eastAsia="en-US"/>
              </w:rPr>
            </w:pPr>
            <w:r>
              <w:rPr>
                <w:rFonts w:cs="Arial"/>
                <w:sz w:val="20"/>
                <w:lang w:val="fr-CA" w:eastAsia="en-US"/>
              </w:rPr>
              <w:t>25</w:t>
            </w:r>
            <w:r w:rsidRPr="00F8201B">
              <w:rPr>
                <w:rFonts w:cs="Arial"/>
                <w:sz w:val="20"/>
                <w:lang w:val="fr-CA" w:eastAsia="en-US"/>
              </w:rPr>
              <w:t xml:space="preserve"> – </w:t>
            </w:r>
            <w:r>
              <w:rPr>
                <w:rFonts w:cs="Arial"/>
                <w:sz w:val="20"/>
                <w:lang w:val="fr-CA" w:eastAsia="en-US"/>
              </w:rPr>
              <w:t>45</w:t>
            </w:r>
            <w:r w:rsidRPr="00F8201B">
              <w:rPr>
                <w:rFonts w:cs="Arial"/>
                <w:sz w:val="20"/>
                <w:lang w:val="fr-CA" w:eastAsia="en-US"/>
              </w:rPr>
              <w:t>%</w:t>
            </w:r>
          </w:p>
        </w:tc>
        <w:tc>
          <w:tcPr>
            <w:tcW w:w="2268" w:type="dxa"/>
          </w:tcPr>
          <w:p w14:paraId="5F8054FF" w14:textId="77777777" w:rsidR="0000327F" w:rsidRPr="00F8201B" w:rsidRDefault="0000327F" w:rsidP="0084419D">
            <w:pPr>
              <w:spacing w:before="0" w:after="0"/>
              <w:ind w:left="0" w:firstLine="0"/>
              <w:jc w:val="center"/>
              <w:rPr>
                <w:rFonts w:cs="Arial"/>
                <w:sz w:val="20"/>
                <w:lang w:val="fr-CA" w:eastAsia="en-US"/>
              </w:rPr>
            </w:pPr>
            <w:r>
              <w:rPr>
                <w:rFonts w:cs="Arial"/>
                <w:sz w:val="20"/>
                <w:lang w:val="fr-CA" w:eastAsia="en-US"/>
              </w:rPr>
              <w:t>20</w:t>
            </w:r>
            <w:r w:rsidRPr="00F8201B">
              <w:rPr>
                <w:rFonts w:cs="Arial"/>
                <w:sz w:val="20"/>
                <w:lang w:val="fr-CA" w:eastAsia="en-US"/>
              </w:rPr>
              <w:t xml:space="preserve"> – </w:t>
            </w:r>
            <w:r>
              <w:rPr>
                <w:rFonts w:cs="Arial"/>
                <w:sz w:val="20"/>
                <w:lang w:val="fr-CA" w:eastAsia="en-US"/>
              </w:rPr>
              <w:t>50</w:t>
            </w:r>
            <w:r w:rsidRPr="00F8201B">
              <w:rPr>
                <w:rFonts w:cs="Arial"/>
                <w:sz w:val="20"/>
                <w:lang w:val="fr-CA" w:eastAsia="en-US"/>
              </w:rPr>
              <w:t>%</w:t>
            </w:r>
          </w:p>
        </w:tc>
      </w:tr>
      <w:tr w:rsidR="0000327F" w:rsidRPr="00F8201B" w14:paraId="691A9A57" w14:textId="77777777" w:rsidTr="0000327F">
        <w:trPr>
          <w:trHeight w:val="283"/>
        </w:trPr>
        <w:tc>
          <w:tcPr>
            <w:tcW w:w="2694" w:type="dxa"/>
          </w:tcPr>
          <w:p w14:paraId="76FFDBEB" w14:textId="77777777" w:rsidR="0000327F" w:rsidRPr="00264AEB" w:rsidRDefault="0000327F" w:rsidP="00264AEB">
            <w:pPr>
              <w:spacing w:before="0" w:after="0"/>
              <w:ind w:left="0" w:firstLine="0"/>
              <w:jc w:val="right"/>
              <w:rPr>
                <w:rFonts w:cs="Arial"/>
                <w:b/>
                <w:sz w:val="20"/>
                <w:lang w:val="fr-CA" w:eastAsia="en-US"/>
              </w:rPr>
            </w:pPr>
            <w:r w:rsidRPr="00264AEB">
              <w:rPr>
                <w:rFonts w:cs="Arial"/>
                <w:b/>
                <w:sz w:val="20"/>
                <w:lang w:val="fr-CA" w:eastAsia="en-US"/>
              </w:rPr>
              <w:t>Passant tamis 0,25 mm</w:t>
            </w:r>
          </w:p>
        </w:tc>
        <w:tc>
          <w:tcPr>
            <w:tcW w:w="1842" w:type="dxa"/>
          </w:tcPr>
          <w:p w14:paraId="50A4D0EA"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5 – 25 %</w:t>
            </w:r>
          </w:p>
        </w:tc>
        <w:tc>
          <w:tcPr>
            <w:tcW w:w="2268" w:type="dxa"/>
          </w:tcPr>
          <w:p w14:paraId="5DEF754D" w14:textId="77777777" w:rsidR="0000327F" w:rsidRPr="00F8201B" w:rsidRDefault="0000327F" w:rsidP="0084419D">
            <w:pPr>
              <w:spacing w:before="0" w:after="0"/>
              <w:ind w:left="0" w:firstLine="0"/>
              <w:jc w:val="center"/>
              <w:rPr>
                <w:rFonts w:cs="Arial"/>
                <w:sz w:val="20"/>
                <w:lang w:val="fr-CA" w:eastAsia="en-US"/>
              </w:rPr>
            </w:pPr>
            <w:r>
              <w:rPr>
                <w:rFonts w:cs="Arial"/>
                <w:sz w:val="20"/>
                <w:lang w:val="fr-CA" w:eastAsia="en-US"/>
              </w:rPr>
              <w:t>10</w:t>
            </w:r>
            <w:r w:rsidRPr="00F8201B">
              <w:rPr>
                <w:rFonts w:cs="Arial"/>
                <w:sz w:val="20"/>
                <w:lang w:val="fr-CA" w:eastAsia="en-US"/>
              </w:rPr>
              <w:t xml:space="preserve"> – </w:t>
            </w:r>
            <w:r>
              <w:rPr>
                <w:rFonts w:cs="Arial"/>
                <w:sz w:val="20"/>
                <w:lang w:val="fr-CA" w:eastAsia="en-US"/>
              </w:rPr>
              <w:t>30</w:t>
            </w:r>
            <w:r w:rsidRPr="00F8201B">
              <w:rPr>
                <w:rFonts w:cs="Arial"/>
                <w:sz w:val="20"/>
                <w:lang w:val="fr-CA" w:eastAsia="en-US"/>
              </w:rPr>
              <w:t>%</w:t>
            </w:r>
          </w:p>
        </w:tc>
        <w:tc>
          <w:tcPr>
            <w:tcW w:w="2268" w:type="dxa"/>
          </w:tcPr>
          <w:p w14:paraId="4673F213" w14:textId="77777777" w:rsidR="0000327F" w:rsidRPr="00F8201B" w:rsidRDefault="0000327F" w:rsidP="0084419D">
            <w:pPr>
              <w:spacing w:before="0" w:after="0"/>
              <w:ind w:left="0" w:firstLine="0"/>
              <w:jc w:val="center"/>
              <w:rPr>
                <w:rFonts w:cs="Arial"/>
                <w:sz w:val="20"/>
                <w:lang w:val="fr-CA" w:eastAsia="en-US"/>
              </w:rPr>
            </w:pPr>
            <w:r>
              <w:rPr>
                <w:rFonts w:cs="Arial"/>
                <w:sz w:val="20"/>
                <w:lang w:val="fr-CA" w:eastAsia="en-US"/>
              </w:rPr>
              <w:t>5 – 25</w:t>
            </w:r>
            <w:r w:rsidRPr="00F8201B">
              <w:rPr>
                <w:rFonts w:cs="Arial"/>
                <w:sz w:val="20"/>
                <w:lang w:val="fr-CA" w:eastAsia="en-US"/>
              </w:rPr>
              <w:t>%</w:t>
            </w:r>
          </w:p>
        </w:tc>
      </w:tr>
      <w:tr w:rsidR="0000327F" w:rsidRPr="00F8201B" w14:paraId="70763BE5" w14:textId="77777777" w:rsidTr="0000327F">
        <w:trPr>
          <w:trHeight w:val="283"/>
        </w:trPr>
        <w:tc>
          <w:tcPr>
            <w:tcW w:w="2694" w:type="dxa"/>
          </w:tcPr>
          <w:p w14:paraId="3C9FFAD6" w14:textId="77777777" w:rsidR="0000327F" w:rsidRPr="00264AEB" w:rsidRDefault="0000327F" w:rsidP="00264AEB">
            <w:pPr>
              <w:spacing w:before="0" w:after="0"/>
              <w:ind w:left="0" w:firstLine="0"/>
              <w:jc w:val="right"/>
              <w:rPr>
                <w:rFonts w:cs="Arial"/>
                <w:b/>
                <w:sz w:val="20"/>
                <w:lang w:val="fr-CA" w:eastAsia="en-US"/>
              </w:rPr>
            </w:pPr>
            <w:r w:rsidRPr="00264AEB">
              <w:rPr>
                <w:rFonts w:cs="Arial"/>
                <w:b/>
                <w:sz w:val="20"/>
                <w:lang w:val="fr-CA" w:eastAsia="en-US"/>
              </w:rPr>
              <w:t>Passant tamis 0,075 mm</w:t>
            </w:r>
          </w:p>
        </w:tc>
        <w:tc>
          <w:tcPr>
            <w:tcW w:w="1842" w:type="dxa"/>
          </w:tcPr>
          <w:p w14:paraId="6066A78D"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&lt;10 %</w:t>
            </w:r>
          </w:p>
        </w:tc>
        <w:tc>
          <w:tcPr>
            <w:tcW w:w="2268" w:type="dxa"/>
          </w:tcPr>
          <w:p w14:paraId="5D36B4D2"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&lt;1</w:t>
            </w:r>
            <w:r>
              <w:rPr>
                <w:rFonts w:cs="Arial"/>
                <w:sz w:val="20"/>
                <w:lang w:val="fr-CA" w:eastAsia="en-US"/>
              </w:rPr>
              <w:t>2</w:t>
            </w:r>
            <w:r w:rsidRPr="00F8201B">
              <w:rPr>
                <w:rFonts w:cs="Arial"/>
                <w:sz w:val="20"/>
                <w:lang w:val="fr-CA" w:eastAsia="en-US"/>
              </w:rPr>
              <w:t>%</w:t>
            </w:r>
          </w:p>
        </w:tc>
        <w:tc>
          <w:tcPr>
            <w:tcW w:w="2268" w:type="dxa"/>
          </w:tcPr>
          <w:p w14:paraId="16C3CC03"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&lt;1</w:t>
            </w:r>
            <w:r>
              <w:rPr>
                <w:rFonts w:cs="Arial"/>
                <w:sz w:val="20"/>
                <w:lang w:val="fr-CA" w:eastAsia="en-US"/>
              </w:rPr>
              <w:t>5</w:t>
            </w:r>
            <w:r w:rsidRPr="00F8201B">
              <w:rPr>
                <w:rFonts w:cs="Arial"/>
                <w:sz w:val="20"/>
                <w:lang w:val="fr-CA" w:eastAsia="en-US"/>
              </w:rPr>
              <w:t>%</w:t>
            </w:r>
          </w:p>
        </w:tc>
      </w:tr>
      <w:tr w:rsidR="0000327F" w:rsidRPr="00F8201B" w14:paraId="3E799738" w14:textId="77777777" w:rsidTr="0000327F">
        <w:trPr>
          <w:trHeight w:val="283"/>
        </w:trPr>
        <w:tc>
          <w:tcPr>
            <w:tcW w:w="2694" w:type="dxa"/>
            <w:vAlign w:val="center"/>
          </w:tcPr>
          <w:p w14:paraId="02E4B1DD" w14:textId="77777777" w:rsidR="0000327F" w:rsidRPr="00264AEB" w:rsidRDefault="0000327F" w:rsidP="00264AEB">
            <w:pPr>
              <w:spacing w:before="0" w:after="0"/>
              <w:ind w:left="0" w:firstLine="0"/>
              <w:jc w:val="right"/>
              <w:rPr>
                <w:rFonts w:cs="Arial"/>
                <w:b/>
                <w:sz w:val="20"/>
                <w:lang w:val="fr-CA" w:eastAsia="en-US"/>
              </w:rPr>
            </w:pPr>
            <w:r w:rsidRPr="00264AEB">
              <w:rPr>
                <w:rFonts w:cs="Arial"/>
                <w:b/>
                <w:sz w:val="20"/>
                <w:lang w:val="fr-CA" w:eastAsia="en-US"/>
              </w:rPr>
              <w:t>Limon &lt; 0,075-0,002 mm</w:t>
            </w:r>
          </w:p>
        </w:tc>
        <w:tc>
          <w:tcPr>
            <w:tcW w:w="1842" w:type="dxa"/>
            <w:vAlign w:val="center"/>
          </w:tcPr>
          <w:p w14:paraId="1A880D88"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&lt; 8 %</w:t>
            </w:r>
          </w:p>
        </w:tc>
        <w:tc>
          <w:tcPr>
            <w:tcW w:w="2268" w:type="dxa"/>
            <w:vAlign w:val="center"/>
          </w:tcPr>
          <w:p w14:paraId="707BCE42"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 xml:space="preserve">&lt; </w:t>
            </w:r>
            <w:r>
              <w:rPr>
                <w:rFonts w:cs="Arial"/>
                <w:sz w:val="20"/>
                <w:lang w:val="fr-CA" w:eastAsia="en-US"/>
              </w:rPr>
              <w:t>8</w:t>
            </w:r>
            <w:r w:rsidRPr="00F8201B">
              <w:rPr>
                <w:rFonts w:cs="Arial"/>
                <w:sz w:val="20"/>
                <w:lang w:val="fr-CA" w:eastAsia="en-US"/>
              </w:rPr>
              <w:t>%</w:t>
            </w:r>
          </w:p>
        </w:tc>
        <w:tc>
          <w:tcPr>
            <w:tcW w:w="2268" w:type="dxa"/>
            <w:vAlign w:val="center"/>
          </w:tcPr>
          <w:p w14:paraId="58A49F21"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 xml:space="preserve">&lt; </w:t>
            </w:r>
            <w:r>
              <w:rPr>
                <w:rFonts w:cs="Arial"/>
                <w:sz w:val="20"/>
                <w:lang w:val="fr-CA" w:eastAsia="en-US"/>
              </w:rPr>
              <w:t>12</w:t>
            </w:r>
            <w:r w:rsidRPr="00F8201B">
              <w:rPr>
                <w:rFonts w:cs="Arial"/>
                <w:sz w:val="20"/>
                <w:lang w:val="fr-CA" w:eastAsia="en-US"/>
              </w:rPr>
              <w:t>%</w:t>
            </w:r>
          </w:p>
        </w:tc>
      </w:tr>
      <w:tr w:rsidR="0000327F" w:rsidRPr="00F8201B" w14:paraId="0D9E24CC" w14:textId="77777777" w:rsidTr="0000327F">
        <w:trPr>
          <w:trHeight w:val="283"/>
        </w:trPr>
        <w:tc>
          <w:tcPr>
            <w:tcW w:w="2694" w:type="dxa"/>
            <w:vAlign w:val="center"/>
          </w:tcPr>
          <w:p w14:paraId="59AB1E34" w14:textId="77777777" w:rsidR="0000327F" w:rsidRPr="00264AEB" w:rsidRDefault="0000327F" w:rsidP="00264AEB">
            <w:pPr>
              <w:spacing w:before="0" w:after="0"/>
              <w:ind w:left="0" w:firstLine="0"/>
              <w:jc w:val="right"/>
              <w:rPr>
                <w:rFonts w:cs="Arial"/>
                <w:b/>
                <w:sz w:val="20"/>
                <w:lang w:val="fr-CA" w:eastAsia="en-US"/>
              </w:rPr>
            </w:pPr>
            <w:r w:rsidRPr="00264AEB">
              <w:rPr>
                <w:rFonts w:cs="Arial"/>
                <w:b/>
                <w:sz w:val="20"/>
                <w:lang w:val="fr-CA" w:eastAsia="en-US"/>
              </w:rPr>
              <w:t>Argile &lt; 0,002 mm</w:t>
            </w:r>
          </w:p>
        </w:tc>
        <w:tc>
          <w:tcPr>
            <w:tcW w:w="1842" w:type="dxa"/>
            <w:vAlign w:val="center"/>
          </w:tcPr>
          <w:p w14:paraId="14B28916"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&lt;2%</w:t>
            </w:r>
          </w:p>
        </w:tc>
        <w:tc>
          <w:tcPr>
            <w:tcW w:w="2268" w:type="dxa"/>
            <w:vAlign w:val="center"/>
          </w:tcPr>
          <w:p w14:paraId="2041BC74"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&lt;</w:t>
            </w:r>
            <w:r>
              <w:rPr>
                <w:rFonts w:cs="Arial"/>
                <w:sz w:val="20"/>
                <w:lang w:val="fr-CA" w:eastAsia="en-US"/>
              </w:rPr>
              <w:t>4</w:t>
            </w:r>
            <w:r w:rsidRPr="00F8201B">
              <w:rPr>
                <w:rFonts w:cs="Arial"/>
                <w:sz w:val="20"/>
                <w:lang w:val="fr-CA" w:eastAsia="en-US"/>
              </w:rPr>
              <w:t>%</w:t>
            </w:r>
          </w:p>
        </w:tc>
        <w:tc>
          <w:tcPr>
            <w:tcW w:w="2268" w:type="dxa"/>
            <w:vAlign w:val="center"/>
          </w:tcPr>
          <w:p w14:paraId="14E76F1B" w14:textId="77777777" w:rsidR="0000327F" w:rsidRPr="00F8201B" w:rsidRDefault="0000327F" w:rsidP="0084419D">
            <w:pPr>
              <w:spacing w:before="0" w:after="0"/>
              <w:ind w:left="0" w:firstLine="0"/>
              <w:jc w:val="center"/>
              <w:rPr>
                <w:rFonts w:cs="Arial"/>
                <w:sz w:val="20"/>
                <w:lang w:val="fr-CA" w:eastAsia="en-US"/>
              </w:rPr>
            </w:pPr>
            <w:r w:rsidRPr="00F8201B">
              <w:rPr>
                <w:rFonts w:cs="Arial"/>
                <w:sz w:val="20"/>
                <w:lang w:val="fr-CA" w:eastAsia="en-US"/>
              </w:rPr>
              <w:t>&lt;</w:t>
            </w:r>
            <w:r>
              <w:rPr>
                <w:rFonts w:cs="Arial"/>
                <w:sz w:val="20"/>
                <w:lang w:val="fr-CA" w:eastAsia="en-US"/>
              </w:rPr>
              <w:t>3</w:t>
            </w:r>
            <w:r w:rsidRPr="00F8201B">
              <w:rPr>
                <w:rFonts w:cs="Arial"/>
                <w:sz w:val="20"/>
                <w:lang w:val="fr-CA" w:eastAsia="en-US"/>
              </w:rPr>
              <w:t>%</w:t>
            </w:r>
          </w:p>
        </w:tc>
      </w:tr>
      <w:tr w:rsidR="0000327F" w:rsidRPr="00F8201B" w14:paraId="5F690C7A" w14:textId="77777777" w:rsidTr="0000327F">
        <w:trPr>
          <w:trHeight w:val="283"/>
        </w:trPr>
        <w:tc>
          <w:tcPr>
            <w:tcW w:w="2694" w:type="dxa"/>
          </w:tcPr>
          <w:p w14:paraId="06F64C40" w14:textId="77777777" w:rsidR="0000327F" w:rsidRPr="00264AEB" w:rsidRDefault="0000327F" w:rsidP="0084419D">
            <w:pPr>
              <w:spacing w:before="0" w:after="0"/>
              <w:ind w:left="0" w:firstLine="0"/>
              <w:jc w:val="right"/>
              <w:rPr>
                <w:rFonts w:cs="Arial"/>
                <w:b/>
                <w:sz w:val="20"/>
                <w:lang w:val="fr-CA" w:eastAsia="en-US"/>
              </w:rPr>
            </w:pPr>
            <w:r w:rsidRPr="00264AEB">
              <w:rPr>
                <w:rFonts w:cs="Arial"/>
                <w:b/>
                <w:sz w:val="20"/>
                <w:lang w:val="fr-CA" w:eastAsia="en-US"/>
              </w:rPr>
              <w:t>pH</w:t>
            </w:r>
          </w:p>
        </w:tc>
        <w:tc>
          <w:tcPr>
            <w:tcW w:w="1842" w:type="dxa"/>
          </w:tcPr>
          <w:p w14:paraId="31D7F82F"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6,0 – 8,0</w:t>
            </w:r>
          </w:p>
        </w:tc>
        <w:tc>
          <w:tcPr>
            <w:tcW w:w="2268" w:type="dxa"/>
          </w:tcPr>
          <w:p w14:paraId="4559011C"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6,0 – 8,0</w:t>
            </w:r>
          </w:p>
        </w:tc>
        <w:tc>
          <w:tcPr>
            <w:tcW w:w="2268" w:type="dxa"/>
          </w:tcPr>
          <w:p w14:paraId="028C6771"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6,0 – 8,0</w:t>
            </w:r>
          </w:p>
        </w:tc>
      </w:tr>
      <w:tr w:rsidR="0000327F" w:rsidRPr="00F8201B" w14:paraId="4F3B300C" w14:textId="77777777" w:rsidTr="0000327F">
        <w:trPr>
          <w:trHeight w:val="283"/>
        </w:trPr>
        <w:tc>
          <w:tcPr>
            <w:tcW w:w="2694" w:type="dxa"/>
          </w:tcPr>
          <w:p w14:paraId="5C108787" w14:textId="77777777" w:rsidR="0000327F" w:rsidRPr="00264AEB" w:rsidRDefault="0000327F" w:rsidP="0084419D">
            <w:pPr>
              <w:spacing w:before="0" w:after="0"/>
              <w:ind w:left="0" w:firstLine="0"/>
              <w:jc w:val="right"/>
              <w:rPr>
                <w:rFonts w:cs="Arial"/>
                <w:b/>
                <w:sz w:val="20"/>
                <w:lang w:val="fr-CA" w:eastAsia="en-US"/>
              </w:rPr>
            </w:pPr>
            <w:r w:rsidRPr="00264AEB">
              <w:rPr>
                <w:rFonts w:cs="Arial"/>
                <w:b/>
                <w:sz w:val="20"/>
                <w:lang w:val="fr-CA" w:eastAsia="en-US"/>
              </w:rPr>
              <w:lastRenderedPageBreak/>
              <w:t>Contenu Carbonate</w:t>
            </w:r>
          </w:p>
        </w:tc>
        <w:tc>
          <w:tcPr>
            <w:tcW w:w="1842" w:type="dxa"/>
          </w:tcPr>
          <w:p w14:paraId="012C2368"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&lt; 25 g/L</w:t>
            </w:r>
          </w:p>
        </w:tc>
        <w:tc>
          <w:tcPr>
            <w:tcW w:w="2268" w:type="dxa"/>
          </w:tcPr>
          <w:p w14:paraId="15570CB3"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&lt; 25 g/L</w:t>
            </w:r>
          </w:p>
        </w:tc>
        <w:tc>
          <w:tcPr>
            <w:tcW w:w="2268" w:type="dxa"/>
          </w:tcPr>
          <w:p w14:paraId="478EE02E"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&lt; 25 g/L</w:t>
            </w:r>
          </w:p>
        </w:tc>
      </w:tr>
      <w:tr w:rsidR="0000327F" w:rsidRPr="00F8201B" w14:paraId="3EF33BE1" w14:textId="77777777" w:rsidTr="0000327F">
        <w:trPr>
          <w:trHeight w:val="283"/>
        </w:trPr>
        <w:tc>
          <w:tcPr>
            <w:tcW w:w="2694" w:type="dxa"/>
          </w:tcPr>
          <w:p w14:paraId="2CAF0ABC" w14:textId="77777777" w:rsidR="0000327F" w:rsidRPr="00264AEB" w:rsidRDefault="0000327F" w:rsidP="0084419D">
            <w:pPr>
              <w:spacing w:before="0" w:after="0"/>
              <w:ind w:left="0" w:firstLine="0"/>
              <w:jc w:val="right"/>
              <w:rPr>
                <w:rFonts w:cs="Arial"/>
                <w:b/>
                <w:sz w:val="20"/>
                <w:lang w:val="fr-CA" w:eastAsia="en-US"/>
              </w:rPr>
            </w:pPr>
            <w:r w:rsidRPr="00264AEB">
              <w:rPr>
                <w:rFonts w:cs="Arial"/>
                <w:b/>
                <w:sz w:val="20"/>
                <w:lang w:val="fr-CA" w:eastAsia="en-US"/>
              </w:rPr>
              <w:t>Conductivité Électrique</w:t>
            </w:r>
          </w:p>
        </w:tc>
        <w:tc>
          <w:tcPr>
            <w:tcW w:w="1842" w:type="dxa"/>
            <w:vAlign w:val="center"/>
          </w:tcPr>
          <w:p w14:paraId="523BA7FC"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 xml:space="preserve">&lt; 2.5 </w:t>
            </w:r>
            <w:proofErr w:type="spellStart"/>
            <w:r w:rsidRPr="00264AEB">
              <w:rPr>
                <w:rFonts w:cs="Arial"/>
                <w:sz w:val="20"/>
                <w:lang w:val="fr-CA" w:eastAsia="en-US"/>
              </w:rPr>
              <w:t>mmhos</w:t>
            </w:r>
            <w:proofErr w:type="spellEnd"/>
            <w:r w:rsidRPr="00264AEB">
              <w:rPr>
                <w:rFonts w:cs="Arial"/>
                <w:sz w:val="20"/>
                <w:lang w:val="fr-CA" w:eastAsia="en-US"/>
              </w:rPr>
              <w:t>/cm</w:t>
            </w:r>
          </w:p>
        </w:tc>
        <w:tc>
          <w:tcPr>
            <w:tcW w:w="2268" w:type="dxa"/>
            <w:vAlign w:val="center"/>
          </w:tcPr>
          <w:p w14:paraId="55A858A5"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 xml:space="preserve">&lt; </w:t>
            </w:r>
            <w:r>
              <w:rPr>
                <w:rFonts w:cs="Arial"/>
                <w:sz w:val="20"/>
                <w:lang w:val="fr-CA" w:eastAsia="en-US"/>
              </w:rPr>
              <w:t>3,0</w:t>
            </w:r>
            <w:r w:rsidRPr="00264AEB">
              <w:rPr>
                <w:rFonts w:cs="Arial"/>
                <w:sz w:val="20"/>
                <w:lang w:val="fr-CA" w:eastAsia="en-US"/>
              </w:rPr>
              <w:t xml:space="preserve"> </w:t>
            </w:r>
            <w:proofErr w:type="spellStart"/>
            <w:r w:rsidRPr="00264AEB">
              <w:rPr>
                <w:rFonts w:cs="Arial"/>
                <w:sz w:val="20"/>
                <w:lang w:val="fr-CA" w:eastAsia="en-US"/>
              </w:rPr>
              <w:t>mmhos</w:t>
            </w:r>
            <w:proofErr w:type="spellEnd"/>
            <w:r w:rsidRPr="00264AEB">
              <w:rPr>
                <w:rFonts w:cs="Arial"/>
                <w:sz w:val="20"/>
                <w:lang w:val="fr-CA" w:eastAsia="en-US"/>
              </w:rPr>
              <w:t>/cm</w:t>
            </w:r>
          </w:p>
        </w:tc>
        <w:tc>
          <w:tcPr>
            <w:tcW w:w="2268" w:type="dxa"/>
            <w:vAlign w:val="center"/>
          </w:tcPr>
          <w:p w14:paraId="365D9393"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 xml:space="preserve">&lt; </w:t>
            </w:r>
            <w:r>
              <w:rPr>
                <w:rFonts w:cs="Arial"/>
                <w:sz w:val="20"/>
                <w:lang w:val="fr-CA" w:eastAsia="en-US"/>
              </w:rPr>
              <w:t>3.0</w:t>
            </w:r>
            <w:r w:rsidRPr="00264AEB">
              <w:rPr>
                <w:rFonts w:cs="Arial"/>
                <w:sz w:val="20"/>
                <w:lang w:val="fr-CA" w:eastAsia="en-US"/>
              </w:rPr>
              <w:t xml:space="preserve"> </w:t>
            </w:r>
            <w:proofErr w:type="spellStart"/>
            <w:r w:rsidRPr="00264AEB">
              <w:rPr>
                <w:rFonts w:cs="Arial"/>
                <w:sz w:val="20"/>
                <w:lang w:val="fr-CA" w:eastAsia="en-US"/>
              </w:rPr>
              <w:t>mmhos</w:t>
            </w:r>
            <w:proofErr w:type="spellEnd"/>
            <w:r w:rsidRPr="00264AEB">
              <w:rPr>
                <w:rFonts w:cs="Arial"/>
                <w:sz w:val="20"/>
                <w:lang w:val="fr-CA" w:eastAsia="en-US"/>
              </w:rPr>
              <w:t>/cm</w:t>
            </w:r>
          </w:p>
        </w:tc>
      </w:tr>
      <w:tr w:rsidR="0000327F" w:rsidRPr="00F8201B" w14:paraId="7BDE3EFD" w14:textId="77777777" w:rsidTr="0000327F">
        <w:trPr>
          <w:trHeight w:val="283"/>
        </w:trPr>
        <w:tc>
          <w:tcPr>
            <w:tcW w:w="2694" w:type="dxa"/>
          </w:tcPr>
          <w:p w14:paraId="144CF989" w14:textId="77777777" w:rsidR="0000327F" w:rsidRPr="00264AEB" w:rsidRDefault="0000327F" w:rsidP="0084419D">
            <w:pPr>
              <w:spacing w:before="0" w:after="0"/>
              <w:ind w:left="0" w:firstLine="0"/>
              <w:jc w:val="right"/>
              <w:rPr>
                <w:rFonts w:cs="Arial"/>
                <w:b/>
                <w:sz w:val="20"/>
                <w:lang w:val="fr-CA" w:eastAsia="en-US"/>
              </w:rPr>
            </w:pPr>
            <w:r w:rsidRPr="00264AEB">
              <w:rPr>
                <w:rFonts w:cs="Arial"/>
                <w:b/>
                <w:sz w:val="20"/>
                <w:lang w:val="fr-CA" w:eastAsia="en-US"/>
              </w:rPr>
              <w:t>Matière Organique</w:t>
            </w:r>
          </w:p>
        </w:tc>
        <w:tc>
          <w:tcPr>
            <w:tcW w:w="1842" w:type="dxa"/>
          </w:tcPr>
          <w:p w14:paraId="680DCB98"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3% – 8%</w:t>
            </w:r>
          </w:p>
        </w:tc>
        <w:tc>
          <w:tcPr>
            <w:tcW w:w="2268" w:type="dxa"/>
          </w:tcPr>
          <w:p w14:paraId="7448635A" w14:textId="77777777" w:rsidR="0000327F" w:rsidRPr="00264AEB" w:rsidRDefault="0000327F" w:rsidP="0084419D">
            <w:pPr>
              <w:spacing w:before="0" w:after="0"/>
              <w:ind w:left="0" w:firstLine="0"/>
              <w:jc w:val="center"/>
              <w:rPr>
                <w:rFonts w:cs="Arial"/>
                <w:sz w:val="20"/>
                <w:lang w:val="fr-CA" w:eastAsia="en-US"/>
              </w:rPr>
            </w:pPr>
            <w:r>
              <w:rPr>
                <w:rFonts w:cs="Arial"/>
                <w:sz w:val="20"/>
                <w:lang w:val="fr-CA" w:eastAsia="en-US"/>
              </w:rPr>
              <w:t>4</w:t>
            </w:r>
            <w:r w:rsidRPr="00264AEB">
              <w:rPr>
                <w:rFonts w:cs="Arial"/>
                <w:sz w:val="20"/>
                <w:lang w:val="fr-CA" w:eastAsia="en-US"/>
              </w:rPr>
              <w:t xml:space="preserve">% – </w:t>
            </w:r>
            <w:r>
              <w:rPr>
                <w:rFonts w:cs="Arial"/>
                <w:sz w:val="20"/>
                <w:lang w:val="fr-CA" w:eastAsia="en-US"/>
              </w:rPr>
              <w:t>9</w:t>
            </w:r>
            <w:r w:rsidRPr="00264AEB">
              <w:rPr>
                <w:rFonts w:cs="Arial"/>
                <w:sz w:val="20"/>
                <w:lang w:val="fr-CA" w:eastAsia="en-US"/>
              </w:rPr>
              <w:t>%</w:t>
            </w:r>
          </w:p>
        </w:tc>
        <w:tc>
          <w:tcPr>
            <w:tcW w:w="2268" w:type="dxa"/>
          </w:tcPr>
          <w:p w14:paraId="18186B6F" w14:textId="77777777" w:rsidR="0000327F" w:rsidRPr="00264AEB" w:rsidRDefault="0000327F" w:rsidP="0084419D">
            <w:pPr>
              <w:spacing w:before="0" w:after="0"/>
              <w:ind w:left="0" w:firstLine="0"/>
              <w:jc w:val="center"/>
              <w:rPr>
                <w:rFonts w:cs="Arial"/>
                <w:sz w:val="20"/>
                <w:lang w:val="fr-CA" w:eastAsia="en-US"/>
              </w:rPr>
            </w:pPr>
            <w:r>
              <w:rPr>
                <w:rFonts w:cs="Arial"/>
                <w:sz w:val="20"/>
                <w:lang w:val="fr-CA" w:eastAsia="en-US"/>
              </w:rPr>
              <w:t>6</w:t>
            </w:r>
            <w:r w:rsidRPr="00264AEB">
              <w:rPr>
                <w:rFonts w:cs="Arial"/>
                <w:sz w:val="20"/>
                <w:lang w:val="fr-CA" w:eastAsia="en-US"/>
              </w:rPr>
              <w:t xml:space="preserve">% – </w:t>
            </w:r>
            <w:r>
              <w:rPr>
                <w:rFonts w:cs="Arial"/>
                <w:sz w:val="20"/>
                <w:lang w:val="fr-CA" w:eastAsia="en-US"/>
              </w:rPr>
              <w:t>12</w:t>
            </w:r>
            <w:r w:rsidRPr="00264AEB">
              <w:rPr>
                <w:rFonts w:cs="Arial"/>
                <w:sz w:val="20"/>
                <w:lang w:val="fr-CA" w:eastAsia="en-US"/>
              </w:rPr>
              <w:t>%</w:t>
            </w:r>
          </w:p>
        </w:tc>
      </w:tr>
      <w:tr w:rsidR="0000327F" w:rsidRPr="00F8201B" w14:paraId="261B8E79" w14:textId="77777777" w:rsidTr="0000327F">
        <w:trPr>
          <w:trHeight w:val="283"/>
        </w:trPr>
        <w:tc>
          <w:tcPr>
            <w:tcW w:w="2694" w:type="dxa"/>
          </w:tcPr>
          <w:p w14:paraId="18235C8F" w14:textId="77777777" w:rsidR="0000327F" w:rsidRPr="00264AEB" w:rsidRDefault="0000327F" w:rsidP="0084419D">
            <w:pPr>
              <w:spacing w:before="0" w:after="0"/>
              <w:ind w:left="0" w:firstLine="0"/>
              <w:jc w:val="right"/>
              <w:rPr>
                <w:rFonts w:cs="Arial"/>
                <w:b/>
                <w:sz w:val="20"/>
                <w:lang w:val="fr-CA" w:eastAsia="en-US"/>
              </w:rPr>
            </w:pPr>
            <w:r w:rsidRPr="00264AEB">
              <w:rPr>
                <w:rFonts w:cs="Arial"/>
                <w:b/>
                <w:sz w:val="20"/>
                <w:lang w:val="fr-CA" w:eastAsia="en-US"/>
              </w:rPr>
              <w:t>Ratio C/N</w:t>
            </w:r>
          </w:p>
        </w:tc>
        <w:tc>
          <w:tcPr>
            <w:tcW w:w="1842" w:type="dxa"/>
          </w:tcPr>
          <w:p w14:paraId="1FA29C1D"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&lt; 20</w:t>
            </w:r>
          </w:p>
        </w:tc>
        <w:tc>
          <w:tcPr>
            <w:tcW w:w="2268" w:type="dxa"/>
          </w:tcPr>
          <w:p w14:paraId="3C4BC6EC"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&lt; 20</w:t>
            </w:r>
          </w:p>
        </w:tc>
        <w:tc>
          <w:tcPr>
            <w:tcW w:w="2268" w:type="dxa"/>
          </w:tcPr>
          <w:p w14:paraId="421B2307"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&lt; 20</w:t>
            </w:r>
          </w:p>
        </w:tc>
      </w:tr>
      <w:tr w:rsidR="0000327F" w:rsidRPr="00F8201B" w14:paraId="7F9E9E59" w14:textId="77777777" w:rsidTr="0000327F">
        <w:trPr>
          <w:trHeight w:val="283"/>
        </w:trPr>
        <w:tc>
          <w:tcPr>
            <w:tcW w:w="2694" w:type="dxa"/>
          </w:tcPr>
          <w:p w14:paraId="0A358403" w14:textId="77777777" w:rsidR="0000327F" w:rsidRPr="00264AEB" w:rsidRDefault="0000327F" w:rsidP="0084419D">
            <w:pPr>
              <w:spacing w:before="0" w:after="0"/>
              <w:ind w:left="0" w:firstLine="0"/>
              <w:jc w:val="right"/>
              <w:rPr>
                <w:rFonts w:cs="Arial"/>
                <w:b/>
                <w:sz w:val="20"/>
                <w:lang w:val="fr-CA" w:eastAsia="en-US"/>
              </w:rPr>
            </w:pPr>
            <w:r w:rsidRPr="00264AEB">
              <w:rPr>
                <w:rFonts w:cs="Arial"/>
                <w:b/>
                <w:sz w:val="20"/>
                <w:lang w:val="fr-CA" w:eastAsia="en-US"/>
              </w:rPr>
              <w:t>Phosphore*</w:t>
            </w:r>
            <w:r>
              <w:rPr>
                <w:rFonts w:cs="Arial"/>
                <w:b/>
                <w:sz w:val="20"/>
                <w:lang w:val="fr-CA" w:eastAsia="en-US"/>
              </w:rPr>
              <w:t>*</w:t>
            </w:r>
          </w:p>
        </w:tc>
        <w:tc>
          <w:tcPr>
            <w:tcW w:w="1842" w:type="dxa"/>
          </w:tcPr>
          <w:p w14:paraId="42162894"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65 – 180 ppm</w:t>
            </w:r>
          </w:p>
        </w:tc>
        <w:tc>
          <w:tcPr>
            <w:tcW w:w="2268" w:type="dxa"/>
          </w:tcPr>
          <w:p w14:paraId="671F8629"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65 – 180 ppm</w:t>
            </w:r>
          </w:p>
        </w:tc>
        <w:tc>
          <w:tcPr>
            <w:tcW w:w="2268" w:type="dxa"/>
          </w:tcPr>
          <w:p w14:paraId="3F6ACF47"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65 – 180 ppm</w:t>
            </w:r>
          </w:p>
        </w:tc>
      </w:tr>
      <w:tr w:rsidR="0000327F" w:rsidRPr="00F8201B" w14:paraId="45AB6A80" w14:textId="77777777" w:rsidTr="0000327F">
        <w:trPr>
          <w:trHeight w:val="283"/>
        </w:trPr>
        <w:tc>
          <w:tcPr>
            <w:tcW w:w="2694" w:type="dxa"/>
          </w:tcPr>
          <w:p w14:paraId="032DA815" w14:textId="77777777" w:rsidR="0000327F" w:rsidRPr="00264AEB" w:rsidRDefault="0000327F" w:rsidP="0084419D">
            <w:pPr>
              <w:spacing w:before="0" w:after="0"/>
              <w:ind w:left="0" w:firstLine="0"/>
              <w:jc w:val="right"/>
              <w:rPr>
                <w:rFonts w:cs="Arial"/>
                <w:b/>
                <w:sz w:val="20"/>
                <w:lang w:val="fr-CA" w:eastAsia="en-US"/>
              </w:rPr>
            </w:pPr>
            <w:r w:rsidRPr="00264AEB">
              <w:rPr>
                <w:rFonts w:cs="Arial"/>
                <w:b/>
                <w:sz w:val="20"/>
                <w:lang w:val="fr-CA" w:eastAsia="en-US"/>
              </w:rPr>
              <w:t>Potassium*</w:t>
            </w:r>
            <w:r>
              <w:rPr>
                <w:rFonts w:cs="Arial"/>
                <w:b/>
                <w:sz w:val="20"/>
                <w:lang w:val="fr-CA" w:eastAsia="en-US"/>
              </w:rPr>
              <w:t>*</w:t>
            </w:r>
          </w:p>
        </w:tc>
        <w:tc>
          <w:tcPr>
            <w:tcW w:w="1842" w:type="dxa"/>
          </w:tcPr>
          <w:p w14:paraId="0995E8E7"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135 – 270 ppm</w:t>
            </w:r>
          </w:p>
        </w:tc>
        <w:tc>
          <w:tcPr>
            <w:tcW w:w="2268" w:type="dxa"/>
          </w:tcPr>
          <w:p w14:paraId="57148D08"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135 – 270 ppm</w:t>
            </w:r>
          </w:p>
        </w:tc>
        <w:tc>
          <w:tcPr>
            <w:tcW w:w="2268" w:type="dxa"/>
          </w:tcPr>
          <w:p w14:paraId="4A7355B2"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135 – 270 ppm</w:t>
            </w:r>
          </w:p>
        </w:tc>
      </w:tr>
      <w:tr w:rsidR="0000327F" w:rsidRPr="00F8201B" w14:paraId="27B5F7C4" w14:textId="77777777" w:rsidTr="0000327F">
        <w:trPr>
          <w:trHeight w:val="283"/>
        </w:trPr>
        <w:tc>
          <w:tcPr>
            <w:tcW w:w="2694" w:type="dxa"/>
          </w:tcPr>
          <w:p w14:paraId="5C218C5C" w14:textId="77777777" w:rsidR="0000327F" w:rsidRPr="00264AEB" w:rsidRDefault="0000327F" w:rsidP="0084419D">
            <w:pPr>
              <w:spacing w:before="0" w:after="0"/>
              <w:ind w:left="0" w:firstLine="0"/>
              <w:jc w:val="right"/>
              <w:rPr>
                <w:rFonts w:cs="Arial"/>
                <w:b/>
                <w:sz w:val="20"/>
                <w:lang w:val="fr-CA" w:eastAsia="en-US"/>
              </w:rPr>
            </w:pPr>
            <w:r w:rsidRPr="00264AEB">
              <w:rPr>
                <w:rFonts w:cs="Arial"/>
                <w:b/>
                <w:sz w:val="20"/>
                <w:lang w:val="fr-CA" w:eastAsia="en-US"/>
              </w:rPr>
              <w:t>Calcium*</w:t>
            </w:r>
            <w:r>
              <w:rPr>
                <w:rFonts w:cs="Arial"/>
                <w:b/>
                <w:sz w:val="20"/>
                <w:lang w:val="fr-CA" w:eastAsia="en-US"/>
              </w:rPr>
              <w:t>*</w:t>
            </w:r>
          </w:p>
        </w:tc>
        <w:tc>
          <w:tcPr>
            <w:tcW w:w="1842" w:type="dxa"/>
          </w:tcPr>
          <w:p w14:paraId="0E1299CA"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1 700 – 3 200 ppm</w:t>
            </w:r>
          </w:p>
        </w:tc>
        <w:tc>
          <w:tcPr>
            <w:tcW w:w="2268" w:type="dxa"/>
          </w:tcPr>
          <w:p w14:paraId="7AA2913A"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1 700 – 3 200 ppm</w:t>
            </w:r>
          </w:p>
        </w:tc>
        <w:tc>
          <w:tcPr>
            <w:tcW w:w="2268" w:type="dxa"/>
          </w:tcPr>
          <w:p w14:paraId="49AA5CC6"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1 700 – 3 200 ppm</w:t>
            </w:r>
          </w:p>
        </w:tc>
      </w:tr>
      <w:tr w:rsidR="0000327F" w:rsidRPr="00F8201B" w14:paraId="37345CE6" w14:textId="77777777" w:rsidTr="0000327F">
        <w:trPr>
          <w:trHeight w:val="283"/>
        </w:trPr>
        <w:tc>
          <w:tcPr>
            <w:tcW w:w="2694" w:type="dxa"/>
          </w:tcPr>
          <w:p w14:paraId="0AEED9E5" w14:textId="77777777" w:rsidR="0000327F" w:rsidRPr="00264AEB" w:rsidRDefault="0000327F" w:rsidP="0084419D">
            <w:pPr>
              <w:spacing w:before="0" w:after="0"/>
              <w:ind w:left="0" w:firstLine="0"/>
              <w:jc w:val="right"/>
              <w:rPr>
                <w:rFonts w:cs="Arial"/>
                <w:b/>
                <w:sz w:val="20"/>
                <w:lang w:val="fr-CA" w:eastAsia="en-US"/>
              </w:rPr>
            </w:pPr>
            <w:r w:rsidRPr="00264AEB">
              <w:rPr>
                <w:rFonts w:cs="Arial"/>
                <w:b/>
                <w:sz w:val="20"/>
                <w:lang w:val="fr-CA" w:eastAsia="en-US"/>
              </w:rPr>
              <w:t>Magnésium*</w:t>
            </w:r>
            <w:r>
              <w:rPr>
                <w:rFonts w:cs="Arial"/>
                <w:b/>
                <w:sz w:val="20"/>
                <w:lang w:val="fr-CA" w:eastAsia="en-US"/>
              </w:rPr>
              <w:t>*</w:t>
            </w:r>
          </w:p>
        </w:tc>
        <w:tc>
          <w:tcPr>
            <w:tcW w:w="1842" w:type="dxa"/>
          </w:tcPr>
          <w:p w14:paraId="0829E8CE"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135 – 315 ppm</w:t>
            </w:r>
          </w:p>
        </w:tc>
        <w:tc>
          <w:tcPr>
            <w:tcW w:w="2268" w:type="dxa"/>
          </w:tcPr>
          <w:p w14:paraId="4AD4ECAB"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135 – 315 ppm</w:t>
            </w:r>
          </w:p>
        </w:tc>
        <w:tc>
          <w:tcPr>
            <w:tcW w:w="2268" w:type="dxa"/>
          </w:tcPr>
          <w:p w14:paraId="6588410C"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135 – 315 ppm</w:t>
            </w:r>
          </w:p>
        </w:tc>
      </w:tr>
      <w:tr w:rsidR="0000327F" w:rsidRPr="00F8201B" w14:paraId="7AC54446" w14:textId="77777777" w:rsidTr="0000327F">
        <w:trPr>
          <w:trHeight w:val="283"/>
        </w:trPr>
        <w:tc>
          <w:tcPr>
            <w:tcW w:w="2694" w:type="dxa"/>
            <w:vAlign w:val="center"/>
          </w:tcPr>
          <w:p w14:paraId="6EDCC0D6" w14:textId="77777777" w:rsidR="0000327F" w:rsidRPr="00264AEB" w:rsidRDefault="0000327F" w:rsidP="0084419D">
            <w:pPr>
              <w:spacing w:before="0" w:after="0"/>
              <w:ind w:left="0" w:firstLine="0"/>
              <w:jc w:val="right"/>
              <w:rPr>
                <w:rFonts w:cs="Arial"/>
                <w:b/>
                <w:sz w:val="20"/>
                <w:lang w:val="fr-CA" w:eastAsia="en-US"/>
              </w:rPr>
            </w:pPr>
            <w:r w:rsidRPr="00264AEB">
              <w:rPr>
                <w:rFonts w:cs="Arial"/>
                <w:b/>
                <w:sz w:val="20"/>
                <w:lang w:val="fr-CA" w:eastAsia="en-US"/>
              </w:rPr>
              <w:t>Aluminium*</w:t>
            </w:r>
            <w:r>
              <w:rPr>
                <w:rFonts w:cs="Arial"/>
                <w:b/>
                <w:sz w:val="20"/>
                <w:lang w:val="fr-CA" w:eastAsia="en-US"/>
              </w:rPr>
              <w:t>*</w:t>
            </w:r>
          </w:p>
        </w:tc>
        <w:tc>
          <w:tcPr>
            <w:tcW w:w="1842" w:type="dxa"/>
          </w:tcPr>
          <w:p w14:paraId="25DED76B"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1 100 – 1 600 ppm</w:t>
            </w:r>
          </w:p>
        </w:tc>
        <w:tc>
          <w:tcPr>
            <w:tcW w:w="2268" w:type="dxa"/>
          </w:tcPr>
          <w:p w14:paraId="70FAD924"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1 100 – 1 600 ppm</w:t>
            </w:r>
          </w:p>
        </w:tc>
        <w:tc>
          <w:tcPr>
            <w:tcW w:w="2268" w:type="dxa"/>
          </w:tcPr>
          <w:p w14:paraId="62693FE6"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1 100 – 1 600 ppm</w:t>
            </w:r>
          </w:p>
        </w:tc>
      </w:tr>
      <w:tr w:rsidR="0000327F" w:rsidRPr="00F8201B" w14:paraId="039C1520" w14:textId="77777777" w:rsidTr="0000327F">
        <w:trPr>
          <w:trHeight w:val="283"/>
        </w:trPr>
        <w:tc>
          <w:tcPr>
            <w:tcW w:w="2694" w:type="dxa"/>
            <w:vAlign w:val="center"/>
          </w:tcPr>
          <w:p w14:paraId="7CD93CF1" w14:textId="77777777" w:rsidR="0000327F" w:rsidRPr="00264AEB" w:rsidRDefault="0000327F" w:rsidP="0084419D">
            <w:pPr>
              <w:spacing w:before="0" w:after="0"/>
              <w:ind w:left="0" w:firstLine="0"/>
              <w:jc w:val="right"/>
              <w:rPr>
                <w:rFonts w:cs="Arial"/>
                <w:b/>
                <w:sz w:val="20"/>
                <w:lang w:val="fr-CA" w:eastAsia="en-US"/>
              </w:rPr>
            </w:pPr>
            <w:r w:rsidRPr="00264AEB">
              <w:rPr>
                <w:rFonts w:cs="Arial"/>
                <w:b/>
                <w:sz w:val="20"/>
                <w:lang w:val="fr-CA" w:eastAsia="en-US"/>
              </w:rPr>
              <w:t>CEC</w:t>
            </w:r>
          </w:p>
        </w:tc>
        <w:tc>
          <w:tcPr>
            <w:tcW w:w="1842" w:type="dxa"/>
          </w:tcPr>
          <w:p w14:paraId="3503F225"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 xml:space="preserve">&gt; 20 </w:t>
            </w:r>
            <w:proofErr w:type="spellStart"/>
            <w:r w:rsidRPr="00264AEB">
              <w:rPr>
                <w:rFonts w:cs="Arial"/>
                <w:sz w:val="20"/>
                <w:lang w:val="fr-CA" w:eastAsia="en-US"/>
              </w:rPr>
              <w:t>cmol</w:t>
            </w:r>
            <w:proofErr w:type="spellEnd"/>
            <w:r w:rsidRPr="00264AEB">
              <w:rPr>
                <w:rFonts w:cs="Arial"/>
                <w:sz w:val="20"/>
                <w:lang w:val="fr-CA" w:eastAsia="en-US"/>
              </w:rPr>
              <w:t>/kg</w:t>
            </w:r>
          </w:p>
        </w:tc>
        <w:tc>
          <w:tcPr>
            <w:tcW w:w="2268" w:type="dxa"/>
          </w:tcPr>
          <w:p w14:paraId="736D545F"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 xml:space="preserve">&gt; 20 </w:t>
            </w:r>
            <w:proofErr w:type="spellStart"/>
            <w:r w:rsidRPr="00264AEB">
              <w:rPr>
                <w:rFonts w:cs="Arial"/>
                <w:sz w:val="20"/>
                <w:lang w:val="fr-CA" w:eastAsia="en-US"/>
              </w:rPr>
              <w:t>cmol</w:t>
            </w:r>
            <w:proofErr w:type="spellEnd"/>
            <w:r w:rsidRPr="00264AEB">
              <w:rPr>
                <w:rFonts w:cs="Arial"/>
                <w:sz w:val="20"/>
                <w:lang w:val="fr-CA" w:eastAsia="en-US"/>
              </w:rPr>
              <w:t>/kg</w:t>
            </w:r>
          </w:p>
        </w:tc>
        <w:tc>
          <w:tcPr>
            <w:tcW w:w="2268" w:type="dxa"/>
          </w:tcPr>
          <w:p w14:paraId="444AC609" w14:textId="77777777" w:rsidR="0000327F" w:rsidRPr="00264AEB" w:rsidRDefault="0000327F" w:rsidP="0084419D">
            <w:pPr>
              <w:spacing w:before="0" w:after="0"/>
              <w:ind w:left="0" w:firstLine="0"/>
              <w:jc w:val="center"/>
              <w:rPr>
                <w:rFonts w:cs="Arial"/>
                <w:sz w:val="20"/>
                <w:lang w:val="fr-CA" w:eastAsia="en-US"/>
              </w:rPr>
            </w:pPr>
            <w:r w:rsidRPr="00264AEB">
              <w:rPr>
                <w:rFonts w:cs="Arial"/>
                <w:sz w:val="20"/>
                <w:lang w:val="fr-CA" w:eastAsia="en-US"/>
              </w:rPr>
              <w:t xml:space="preserve">&gt; 20 </w:t>
            </w:r>
            <w:proofErr w:type="spellStart"/>
            <w:r w:rsidRPr="00264AEB">
              <w:rPr>
                <w:rFonts w:cs="Arial"/>
                <w:sz w:val="20"/>
                <w:lang w:val="fr-CA" w:eastAsia="en-US"/>
              </w:rPr>
              <w:t>cmol</w:t>
            </w:r>
            <w:proofErr w:type="spellEnd"/>
            <w:r w:rsidRPr="00264AEB">
              <w:rPr>
                <w:rFonts w:cs="Arial"/>
                <w:sz w:val="20"/>
                <w:lang w:val="fr-CA" w:eastAsia="en-US"/>
              </w:rPr>
              <w:t>/kg</w:t>
            </w:r>
          </w:p>
        </w:tc>
      </w:tr>
    </w:tbl>
    <w:p w14:paraId="15E3158A" w14:textId="77777777" w:rsidR="00C41443" w:rsidRPr="00792B11" w:rsidRDefault="00792B11" w:rsidP="00292A2E">
      <w:pPr>
        <w:spacing w:before="0" w:after="0"/>
        <w:ind w:left="567" w:firstLine="0"/>
        <w:rPr>
          <w:sz w:val="16"/>
          <w:szCs w:val="16"/>
          <w:lang w:val="fr-CA"/>
        </w:rPr>
      </w:pPr>
      <w:r w:rsidRPr="00F34754">
        <w:rPr>
          <w:sz w:val="16"/>
          <w:szCs w:val="16"/>
          <w:lang w:val="fr-CA"/>
        </w:rPr>
        <w:t>* : Les valeurs peuvent être ajustées en fonction de la disponibilité de matériaux locaux ou de conditions de projet spécifiques liées au choix de plantation et/ou aux conditions environnementales.</w:t>
      </w:r>
    </w:p>
    <w:p w14:paraId="43BE095A" w14:textId="77777777" w:rsidR="00264AEB" w:rsidRPr="00792B11" w:rsidRDefault="00264AEB" w:rsidP="00292A2E">
      <w:pPr>
        <w:spacing w:before="0" w:after="0"/>
        <w:ind w:left="567" w:firstLine="0"/>
        <w:rPr>
          <w:sz w:val="16"/>
          <w:szCs w:val="16"/>
          <w:lang w:val="fr-CA"/>
        </w:rPr>
      </w:pPr>
      <w:r w:rsidRPr="00792B11">
        <w:rPr>
          <w:sz w:val="16"/>
          <w:szCs w:val="16"/>
          <w:lang w:val="fr-CA"/>
        </w:rPr>
        <w:t>*</w:t>
      </w:r>
      <w:r w:rsidR="00C41443" w:rsidRPr="00792B11">
        <w:rPr>
          <w:sz w:val="16"/>
          <w:szCs w:val="16"/>
          <w:lang w:val="fr-CA"/>
        </w:rPr>
        <w:t>*</w:t>
      </w:r>
      <w:r w:rsidRPr="00792B11">
        <w:rPr>
          <w:sz w:val="16"/>
          <w:szCs w:val="16"/>
          <w:lang w:val="fr-CA"/>
        </w:rPr>
        <w:t xml:space="preserve">: Extraction </w:t>
      </w:r>
      <w:proofErr w:type="spellStart"/>
      <w:r w:rsidRPr="00792B11">
        <w:rPr>
          <w:sz w:val="16"/>
          <w:szCs w:val="16"/>
          <w:lang w:val="fr-CA"/>
        </w:rPr>
        <w:t>Mehlich</w:t>
      </w:r>
      <w:proofErr w:type="spellEnd"/>
      <w:r w:rsidRPr="00792B11">
        <w:rPr>
          <w:sz w:val="16"/>
          <w:szCs w:val="16"/>
          <w:lang w:val="fr-CA"/>
        </w:rPr>
        <w:t xml:space="preserve"> III</w:t>
      </w:r>
    </w:p>
    <w:p w14:paraId="6C79A0B4" w14:textId="77777777" w:rsidR="0084419D" w:rsidRDefault="00465A30" w:rsidP="00973E93">
      <w:pPr>
        <w:ind w:hanging="567"/>
        <w:rPr>
          <w:lang w:val="fr-CA"/>
        </w:rPr>
      </w:pPr>
      <w:r w:rsidRPr="00144985">
        <w:rPr>
          <w:lang w:val="fr-CA"/>
        </w:rPr>
        <w:t>.1</w:t>
      </w:r>
      <w:r w:rsidRPr="00144985">
        <w:rPr>
          <w:lang w:val="fr-CA"/>
        </w:rPr>
        <w:tab/>
      </w:r>
      <w:r w:rsidR="0084419D" w:rsidRPr="0084419D">
        <w:rPr>
          <w:lang w:val="fr-CA"/>
        </w:rPr>
        <w:t>Produit</w:t>
      </w:r>
      <w:r w:rsidR="003F0F6A">
        <w:rPr>
          <w:lang w:val="fr-CA"/>
        </w:rPr>
        <w:t> :</w:t>
      </w:r>
      <w:r w:rsidR="0084419D" w:rsidRPr="0084419D">
        <w:rPr>
          <w:lang w:val="fr-CA"/>
        </w:rPr>
        <w:t xml:space="preserve"> Pour toiture végétale </w:t>
      </w:r>
      <w:r w:rsidR="0084419D">
        <w:rPr>
          <w:lang w:val="fr-CA"/>
        </w:rPr>
        <w:t>ex</w:t>
      </w:r>
      <w:r w:rsidR="0084419D" w:rsidRPr="0084419D">
        <w:rPr>
          <w:lang w:val="fr-CA"/>
        </w:rPr>
        <w:t xml:space="preserve">tensive, le substrat de croissance </w:t>
      </w:r>
      <w:proofErr w:type="spellStart"/>
      <w:r w:rsidR="0084419D" w:rsidRPr="0084419D">
        <w:rPr>
          <w:lang w:val="fr-CA"/>
        </w:rPr>
        <w:t>LiteTop</w:t>
      </w:r>
      <w:proofErr w:type="spellEnd"/>
      <w:r w:rsidR="0084419D" w:rsidRPr="0084419D">
        <w:rPr>
          <w:vertAlign w:val="superscript"/>
          <w:lang w:val="fr-CA"/>
        </w:rPr>
        <w:t>®</w:t>
      </w:r>
      <w:r w:rsidR="0084419D" w:rsidRPr="0084419D">
        <w:rPr>
          <w:lang w:val="fr-CA"/>
        </w:rPr>
        <w:t xml:space="preserve"> </w:t>
      </w:r>
      <w:r w:rsidR="00806F31">
        <w:rPr>
          <w:lang w:val="fr-CA"/>
        </w:rPr>
        <w:t>E</w:t>
      </w:r>
      <w:r w:rsidR="003F0F6A">
        <w:rPr>
          <w:lang w:val="fr-CA"/>
        </w:rPr>
        <w:t>x</w:t>
      </w:r>
      <w:r w:rsidR="0084419D" w:rsidRPr="0084419D">
        <w:rPr>
          <w:lang w:val="fr-CA"/>
        </w:rPr>
        <w:t xml:space="preserve">tensif par Les Membranes </w:t>
      </w:r>
      <w:proofErr w:type="spellStart"/>
      <w:r w:rsidR="0084419D" w:rsidRPr="0084419D">
        <w:rPr>
          <w:lang w:val="fr-CA"/>
        </w:rPr>
        <w:t>Hydrotech</w:t>
      </w:r>
      <w:proofErr w:type="spellEnd"/>
      <w:r w:rsidR="0084419D" w:rsidRPr="0084419D">
        <w:rPr>
          <w:lang w:val="fr-CA"/>
        </w:rPr>
        <w:t xml:space="preserve"> Corp.</w:t>
      </w:r>
    </w:p>
    <w:p w14:paraId="1116FF85" w14:textId="77777777" w:rsidR="0084419D" w:rsidRDefault="0084419D" w:rsidP="00973E93">
      <w:pPr>
        <w:ind w:hanging="567"/>
        <w:rPr>
          <w:lang w:val="fr-CA"/>
        </w:rPr>
      </w:pPr>
      <w:r>
        <w:rPr>
          <w:lang w:val="fr-CA"/>
        </w:rPr>
        <w:t>.2</w:t>
      </w:r>
      <w:r>
        <w:rPr>
          <w:lang w:val="fr-CA"/>
        </w:rPr>
        <w:tab/>
      </w:r>
      <w:r w:rsidRPr="0084419D">
        <w:rPr>
          <w:lang w:val="fr-CA"/>
        </w:rPr>
        <w:t>Produit</w:t>
      </w:r>
      <w:r w:rsidR="003F0F6A">
        <w:rPr>
          <w:lang w:val="fr-CA"/>
        </w:rPr>
        <w:t> :</w:t>
      </w:r>
      <w:r w:rsidRPr="0084419D">
        <w:rPr>
          <w:lang w:val="fr-CA"/>
        </w:rPr>
        <w:t xml:space="preserve"> Pour toiture végétale </w:t>
      </w:r>
      <w:r>
        <w:rPr>
          <w:lang w:val="fr-CA"/>
        </w:rPr>
        <w:t>semi-</w:t>
      </w:r>
      <w:r w:rsidRPr="0084419D">
        <w:rPr>
          <w:lang w:val="fr-CA"/>
        </w:rPr>
        <w:t xml:space="preserve">intensive, le substrat de croissance </w:t>
      </w:r>
      <w:proofErr w:type="spellStart"/>
      <w:r w:rsidRPr="0084419D">
        <w:rPr>
          <w:lang w:val="fr-CA"/>
        </w:rPr>
        <w:t>LiteTop</w:t>
      </w:r>
      <w:proofErr w:type="spellEnd"/>
      <w:r w:rsidRPr="0084419D">
        <w:rPr>
          <w:vertAlign w:val="superscript"/>
          <w:lang w:val="fr-CA"/>
        </w:rPr>
        <w:t>®</w:t>
      </w:r>
      <w:r w:rsidRPr="0084419D">
        <w:rPr>
          <w:lang w:val="fr-CA"/>
        </w:rPr>
        <w:t xml:space="preserve"> </w:t>
      </w:r>
      <w:r w:rsidR="00806F31">
        <w:rPr>
          <w:lang w:val="fr-CA"/>
        </w:rPr>
        <w:t>S</w:t>
      </w:r>
      <w:r w:rsidR="003F0F6A">
        <w:rPr>
          <w:lang w:val="fr-CA"/>
        </w:rPr>
        <w:t>emi-in</w:t>
      </w:r>
      <w:r w:rsidRPr="0084419D">
        <w:rPr>
          <w:lang w:val="fr-CA"/>
        </w:rPr>
        <w:t xml:space="preserve">tensif par Les Membranes </w:t>
      </w:r>
      <w:proofErr w:type="spellStart"/>
      <w:r w:rsidRPr="0084419D">
        <w:rPr>
          <w:lang w:val="fr-CA"/>
        </w:rPr>
        <w:t>Hydrotech</w:t>
      </w:r>
      <w:proofErr w:type="spellEnd"/>
      <w:r w:rsidRPr="0084419D">
        <w:rPr>
          <w:lang w:val="fr-CA"/>
        </w:rPr>
        <w:t xml:space="preserve"> Corp.</w:t>
      </w:r>
    </w:p>
    <w:p w14:paraId="3A555AF9" w14:textId="77777777" w:rsidR="00465A30" w:rsidRPr="00144985" w:rsidRDefault="0084419D" w:rsidP="00973E93">
      <w:pPr>
        <w:ind w:hanging="567"/>
        <w:rPr>
          <w:lang w:val="fr-CA"/>
        </w:rPr>
      </w:pPr>
      <w:r>
        <w:rPr>
          <w:lang w:val="fr-CA"/>
        </w:rPr>
        <w:t>.3</w:t>
      </w:r>
      <w:r>
        <w:rPr>
          <w:lang w:val="fr-CA"/>
        </w:rPr>
        <w:tab/>
      </w:r>
      <w:r w:rsidR="00465A30" w:rsidRPr="00144985">
        <w:rPr>
          <w:lang w:val="fr-CA"/>
        </w:rPr>
        <w:t>Produit</w:t>
      </w:r>
      <w:r w:rsidR="003F0F6A">
        <w:rPr>
          <w:lang w:val="fr-CA"/>
        </w:rPr>
        <w:t> :</w:t>
      </w:r>
      <w:r w:rsidR="00465A30" w:rsidRPr="00144985">
        <w:rPr>
          <w:lang w:val="fr-CA"/>
        </w:rPr>
        <w:t xml:space="preserve"> Pour </w:t>
      </w:r>
      <w:r w:rsidR="00973E93">
        <w:rPr>
          <w:lang w:val="fr-CA"/>
        </w:rPr>
        <w:t>toiture végétale</w:t>
      </w:r>
      <w:r w:rsidR="00465A30" w:rsidRPr="00144985">
        <w:rPr>
          <w:lang w:val="fr-CA"/>
        </w:rPr>
        <w:t xml:space="preserve"> </w:t>
      </w:r>
      <w:r w:rsidR="0023328A">
        <w:rPr>
          <w:lang w:val="fr-CA"/>
        </w:rPr>
        <w:t>i</w:t>
      </w:r>
      <w:r w:rsidR="00D822E7">
        <w:rPr>
          <w:lang w:val="fr-CA"/>
        </w:rPr>
        <w:t>ntensive</w:t>
      </w:r>
      <w:r w:rsidR="00465A30" w:rsidRPr="00144985">
        <w:rPr>
          <w:lang w:val="fr-CA"/>
        </w:rPr>
        <w:t xml:space="preserve">, le substrat de croissance </w:t>
      </w:r>
      <w:proofErr w:type="spellStart"/>
      <w:r w:rsidR="00465A30" w:rsidRPr="00144985">
        <w:rPr>
          <w:lang w:val="fr-CA"/>
        </w:rPr>
        <w:t>LiteTop</w:t>
      </w:r>
      <w:proofErr w:type="spellEnd"/>
      <w:r w:rsidR="00465A30" w:rsidRPr="00973E93">
        <w:rPr>
          <w:vertAlign w:val="superscript"/>
          <w:lang w:val="fr-CA"/>
        </w:rPr>
        <w:t>®</w:t>
      </w:r>
      <w:r w:rsidR="00465A30" w:rsidRPr="00144985">
        <w:rPr>
          <w:lang w:val="fr-CA"/>
        </w:rPr>
        <w:t xml:space="preserve"> </w:t>
      </w:r>
      <w:r w:rsidR="00806F31">
        <w:rPr>
          <w:lang w:val="fr-CA"/>
        </w:rPr>
        <w:t>I</w:t>
      </w:r>
      <w:r w:rsidR="0032764C">
        <w:rPr>
          <w:lang w:val="fr-CA"/>
        </w:rPr>
        <w:t>ntensif</w:t>
      </w:r>
      <w:r w:rsidR="00465A30" w:rsidRPr="00144985">
        <w:rPr>
          <w:lang w:val="fr-CA"/>
        </w:rPr>
        <w:t xml:space="preserve"> par Les Membranes </w:t>
      </w:r>
      <w:proofErr w:type="spellStart"/>
      <w:r w:rsidR="00465A30" w:rsidRPr="00144985">
        <w:rPr>
          <w:lang w:val="fr-CA"/>
        </w:rPr>
        <w:t>Hydrotech</w:t>
      </w:r>
      <w:proofErr w:type="spellEnd"/>
      <w:r w:rsidR="00465A30" w:rsidRPr="00144985">
        <w:rPr>
          <w:lang w:val="fr-CA"/>
        </w:rPr>
        <w:t xml:space="preserve"> Corp.</w:t>
      </w:r>
    </w:p>
    <w:p w14:paraId="778FCB22" w14:textId="77777777" w:rsidR="00465A30" w:rsidRPr="00F34754" w:rsidRDefault="00465A30" w:rsidP="005E2C5B">
      <w:pPr>
        <w:rPr>
          <w:lang w:val="fr-CA"/>
        </w:rPr>
      </w:pPr>
      <w:r w:rsidRPr="00144985">
        <w:rPr>
          <w:lang w:val="fr-CA"/>
        </w:rPr>
        <w:t>.2</w:t>
      </w:r>
      <w:r w:rsidRPr="00144985">
        <w:rPr>
          <w:lang w:val="fr-CA"/>
        </w:rPr>
        <w:tab/>
      </w:r>
      <w:r w:rsidRPr="00F34754">
        <w:rPr>
          <w:lang w:val="fr-CA"/>
        </w:rPr>
        <w:t xml:space="preserve">Substrat conforme à la norme </w:t>
      </w:r>
      <w:r w:rsidR="00973E93" w:rsidRPr="00F34754">
        <w:rPr>
          <w:lang w:val="fr-CA"/>
        </w:rPr>
        <w:t xml:space="preserve">CAN/BNQ </w:t>
      </w:r>
      <w:r w:rsidR="00574F54" w:rsidRPr="00F34754">
        <w:rPr>
          <w:lang w:val="fr-CA"/>
        </w:rPr>
        <w:t>0413-200/2016</w:t>
      </w:r>
      <w:r w:rsidR="00973E93" w:rsidRPr="00F34754">
        <w:rPr>
          <w:lang w:val="fr-CA"/>
        </w:rPr>
        <w:t xml:space="preserve"> </w:t>
      </w:r>
      <w:r w:rsidRPr="00F34754">
        <w:rPr>
          <w:lang w:val="fr-CA"/>
        </w:rPr>
        <w:t>(Amendements organiques-Composts) pour la fraction organique.</w:t>
      </w:r>
    </w:p>
    <w:p w14:paraId="6270DEE5" w14:textId="77777777" w:rsidR="0061356B" w:rsidRPr="00A91F72" w:rsidRDefault="0061356B" w:rsidP="0061356B">
      <w:pPr>
        <w:pStyle w:val="Titre2"/>
        <w:rPr>
          <w:i/>
          <w:lang w:val="fr-CA" w:eastAsia="en-US"/>
        </w:rPr>
      </w:pPr>
      <w:r w:rsidRPr="00F34754">
        <w:rPr>
          <w:lang w:val="fr-CA" w:eastAsia="en-US"/>
        </w:rPr>
        <w:t>2.</w:t>
      </w:r>
      <w:r w:rsidR="00CC1261">
        <w:rPr>
          <w:lang w:val="fr-CA" w:eastAsia="en-US"/>
        </w:rPr>
        <w:t>19</w:t>
      </w:r>
      <w:r w:rsidRPr="00F34754">
        <w:rPr>
          <w:lang w:val="fr-CA" w:eastAsia="en-US"/>
        </w:rPr>
        <w:tab/>
        <w:t>MATÉRI</w:t>
      </w:r>
      <w:r w:rsidR="00C73607" w:rsidRPr="00F34754">
        <w:rPr>
          <w:lang w:val="fr-CA" w:eastAsia="en-US"/>
        </w:rPr>
        <w:t>EL</w:t>
      </w:r>
      <w:r w:rsidRPr="00A91F72">
        <w:rPr>
          <w:lang w:val="fr-CA" w:eastAsia="en-US"/>
        </w:rPr>
        <w:t xml:space="preserve"> DE CONTRÔLE DE L’ÉROSION</w:t>
      </w:r>
    </w:p>
    <w:p w14:paraId="1F23E7A9" w14:textId="77777777" w:rsidR="0061356B" w:rsidRPr="00EA1560" w:rsidRDefault="0061356B" w:rsidP="0061356B">
      <w:pPr>
        <w:pStyle w:val="Citation"/>
        <w:framePr w:w="10119" w:wrap="around"/>
        <w:rPr>
          <w:lang w:val="fr-CA"/>
        </w:rPr>
      </w:pPr>
      <w:r w:rsidRPr="00EA1560">
        <w:rPr>
          <w:lang w:val="fr-CA"/>
        </w:rPr>
        <w:t>RÉDACTEUR:</w:t>
      </w:r>
      <w:r w:rsidRPr="00EA1560">
        <w:rPr>
          <w:lang w:val="fr-CA"/>
        </w:rPr>
        <w:tab/>
        <w:t>Éditer selon le</w:t>
      </w:r>
      <w:r>
        <w:rPr>
          <w:lang w:val="fr-CA"/>
        </w:rPr>
        <w:t>s</w:t>
      </w:r>
      <w:r w:rsidRPr="00EA1560">
        <w:rPr>
          <w:lang w:val="fr-CA"/>
        </w:rPr>
        <w:t xml:space="preserve"> exig</w:t>
      </w:r>
      <w:r>
        <w:rPr>
          <w:lang w:val="fr-CA"/>
        </w:rPr>
        <w:t>e</w:t>
      </w:r>
      <w:r w:rsidRPr="00EA1560">
        <w:rPr>
          <w:lang w:val="fr-CA"/>
        </w:rPr>
        <w:t>nces du projet</w:t>
      </w:r>
      <w:r>
        <w:rPr>
          <w:lang w:val="fr-CA"/>
        </w:rPr>
        <w:t xml:space="preserve">.  Consulter </w:t>
      </w:r>
      <w:proofErr w:type="spellStart"/>
      <w:r>
        <w:rPr>
          <w:lang w:val="fr-CA"/>
        </w:rPr>
        <w:t>Hydrotech</w:t>
      </w:r>
      <w:proofErr w:type="spellEnd"/>
      <w:r w:rsidR="005E2C5B">
        <w:rPr>
          <w:lang w:val="fr-CA"/>
        </w:rPr>
        <w:t>.</w:t>
      </w:r>
    </w:p>
    <w:p w14:paraId="3F7B0A86" w14:textId="77777777" w:rsidR="0084419D" w:rsidRDefault="0061356B" w:rsidP="0084419D">
      <w:pPr>
        <w:rPr>
          <w:lang w:val="fr-CA" w:eastAsia="en-US"/>
        </w:rPr>
      </w:pPr>
      <w:r w:rsidRPr="00A54E47">
        <w:rPr>
          <w:lang w:val="fr-CA" w:eastAsia="en-US"/>
        </w:rPr>
        <w:t>.1</w:t>
      </w:r>
      <w:r w:rsidRPr="00A54E47">
        <w:rPr>
          <w:lang w:val="fr-CA" w:eastAsia="en-US"/>
        </w:rPr>
        <w:tab/>
        <w:t>Natte de contrôle de l'érosion biodégradable, composée de paille et/ou de fibre de noix de coco, retenue entre un double filet cousu à partir de fil biodégradable.</w:t>
      </w:r>
    </w:p>
    <w:p w14:paraId="6E4F7F22" w14:textId="77777777" w:rsidR="0061356B" w:rsidRPr="00A54E47" w:rsidRDefault="0084419D" w:rsidP="005E2C5B">
      <w:pPr>
        <w:ind w:hanging="567"/>
        <w:rPr>
          <w:lang w:val="fr-CA"/>
        </w:rPr>
      </w:pPr>
      <w:r>
        <w:rPr>
          <w:lang w:val="fr-CA" w:eastAsia="en-US"/>
        </w:rPr>
        <w:t>.1</w:t>
      </w:r>
      <w:r>
        <w:rPr>
          <w:lang w:val="fr-CA" w:eastAsia="en-US"/>
        </w:rPr>
        <w:tab/>
      </w:r>
      <w:r w:rsidR="0061356B" w:rsidRPr="00A54E47">
        <w:rPr>
          <w:lang w:val="fr-CA" w:eastAsia="en-US"/>
        </w:rPr>
        <w:t>Produit</w:t>
      </w:r>
      <w:r w:rsidR="005E2C5B">
        <w:rPr>
          <w:lang w:val="fr-CA" w:eastAsia="en-US"/>
        </w:rPr>
        <w:t> :</w:t>
      </w:r>
      <w:r w:rsidR="0061356B" w:rsidRPr="00A54E47">
        <w:rPr>
          <w:lang w:val="fr-CA" w:eastAsia="en-US"/>
        </w:rPr>
        <w:t xml:space="preserve"> </w:t>
      </w:r>
      <w:proofErr w:type="spellStart"/>
      <w:r w:rsidR="0061356B" w:rsidRPr="00A54E47">
        <w:rPr>
          <w:lang w:val="fr-CA" w:eastAsia="en-US"/>
        </w:rPr>
        <w:t>GardMat</w:t>
      </w:r>
      <w:proofErr w:type="spellEnd"/>
      <w:r w:rsidR="0061356B" w:rsidRPr="00A54E47">
        <w:rPr>
          <w:vertAlign w:val="superscript"/>
          <w:lang w:val="fr-CA" w:eastAsia="en-US"/>
        </w:rPr>
        <w:t>®</w:t>
      </w:r>
      <w:r w:rsidR="0061356B" w:rsidRPr="00A54E47">
        <w:rPr>
          <w:lang w:val="fr-CA" w:eastAsia="en-US"/>
        </w:rPr>
        <w:t xml:space="preserve"> LT</w:t>
      </w:r>
      <w:r w:rsidR="0061356B" w:rsidRPr="00A54E47">
        <w:rPr>
          <w:lang w:val="fr-CA"/>
        </w:rPr>
        <w:t xml:space="preserve"> par Les Membranes </w:t>
      </w:r>
      <w:proofErr w:type="spellStart"/>
      <w:r w:rsidR="0061356B" w:rsidRPr="00A54E47">
        <w:rPr>
          <w:lang w:val="fr-CA"/>
        </w:rPr>
        <w:t>Hydrotech</w:t>
      </w:r>
      <w:proofErr w:type="spellEnd"/>
      <w:r w:rsidR="0061356B" w:rsidRPr="00A54E47">
        <w:rPr>
          <w:lang w:val="fr-CA"/>
        </w:rPr>
        <w:t xml:space="preserve"> Corp.</w:t>
      </w:r>
    </w:p>
    <w:p w14:paraId="7ACD2DFD" w14:textId="77777777" w:rsidR="0061356B" w:rsidRPr="00A54E47" w:rsidRDefault="0061356B" w:rsidP="0061356B">
      <w:pPr>
        <w:rPr>
          <w:lang w:val="fr-CA" w:eastAsia="en-US"/>
        </w:rPr>
      </w:pPr>
      <w:r w:rsidRPr="00A54E47">
        <w:rPr>
          <w:lang w:val="fr-CA" w:eastAsia="en-US"/>
        </w:rPr>
        <w:t>.2</w:t>
      </w:r>
      <w:r w:rsidRPr="00A54E47">
        <w:rPr>
          <w:lang w:val="fr-CA" w:eastAsia="en-US"/>
        </w:rPr>
        <w:tab/>
        <w:t>Tapis de contrôle de l'érosion long terme, composé de filet de polypropylène.</w:t>
      </w:r>
    </w:p>
    <w:p w14:paraId="2C6A3FD1" w14:textId="77777777" w:rsidR="0061356B" w:rsidRPr="00A54E47" w:rsidRDefault="0061356B" w:rsidP="00EF7DA9">
      <w:pPr>
        <w:ind w:hanging="567"/>
        <w:rPr>
          <w:lang w:val="fr-CA"/>
        </w:rPr>
      </w:pPr>
      <w:r w:rsidRPr="00A54E47">
        <w:rPr>
          <w:lang w:val="fr-CA" w:eastAsia="en-US"/>
        </w:rPr>
        <w:t>.1</w:t>
      </w:r>
      <w:r w:rsidRPr="00A54E47">
        <w:rPr>
          <w:lang w:val="fr-CA" w:eastAsia="en-US"/>
        </w:rPr>
        <w:tab/>
        <w:t>Produit</w:t>
      </w:r>
      <w:r w:rsidR="00EF7DA9">
        <w:rPr>
          <w:lang w:val="fr-CA" w:eastAsia="en-US"/>
        </w:rPr>
        <w:t> :</w:t>
      </w:r>
      <w:r w:rsidRPr="00A54E47">
        <w:rPr>
          <w:lang w:val="fr-CA" w:eastAsia="en-US"/>
        </w:rPr>
        <w:t xml:space="preserve"> </w:t>
      </w:r>
      <w:proofErr w:type="spellStart"/>
      <w:r w:rsidRPr="00A54E47">
        <w:rPr>
          <w:lang w:val="fr-CA" w:eastAsia="en-US"/>
        </w:rPr>
        <w:t>GardMat</w:t>
      </w:r>
      <w:proofErr w:type="spellEnd"/>
      <w:r w:rsidRPr="00A54E47">
        <w:rPr>
          <w:vertAlign w:val="superscript"/>
          <w:lang w:val="fr-CA" w:eastAsia="en-US"/>
        </w:rPr>
        <w:t>®</w:t>
      </w:r>
      <w:r w:rsidRPr="00A54E47">
        <w:rPr>
          <w:lang w:val="fr-CA" w:eastAsia="en-US"/>
        </w:rPr>
        <w:t xml:space="preserve"> N</w:t>
      </w:r>
      <w:r w:rsidRPr="00A54E47">
        <w:rPr>
          <w:lang w:val="fr-CA"/>
        </w:rPr>
        <w:t xml:space="preserve"> par Les Membranes </w:t>
      </w:r>
      <w:proofErr w:type="spellStart"/>
      <w:r w:rsidRPr="00A54E47">
        <w:rPr>
          <w:lang w:val="fr-CA"/>
        </w:rPr>
        <w:t>Hydrotech</w:t>
      </w:r>
      <w:proofErr w:type="spellEnd"/>
      <w:r w:rsidRPr="00A54E47">
        <w:rPr>
          <w:lang w:val="fr-CA"/>
        </w:rPr>
        <w:t xml:space="preserve"> Corp.</w:t>
      </w:r>
    </w:p>
    <w:p w14:paraId="031F06FA" w14:textId="77777777" w:rsidR="0061356B" w:rsidRPr="0084419D" w:rsidRDefault="0061356B" w:rsidP="0061356B">
      <w:pPr>
        <w:rPr>
          <w:lang w:val="fr-CA" w:eastAsia="en-US"/>
        </w:rPr>
      </w:pPr>
      <w:r w:rsidRPr="00793914">
        <w:rPr>
          <w:lang w:val="fr-CA" w:eastAsia="en-US"/>
        </w:rPr>
        <w:t>.3</w:t>
      </w:r>
      <w:r w:rsidRPr="00793914">
        <w:rPr>
          <w:lang w:val="fr-CA" w:eastAsia="en-US"/>
        </w:rPr>
        <w:tab/>
        <w:t xml:space="preserve">Ancrage fait d’un disque inférieur de plastique robuste avec tige de plastique nervurée et d’un disque supérieur de plastique à insérer sur la tige.  Utilisé pour fixer le tapis de contrôle de l’érosion </w:t>
      </w:r>
      <w:proofErr w:type="spellStart"/>
      <w:r w:rsidRPr="00793914">
        <w:rPr>
          <w:lang w:val="fr-CA" w:eastAsia="en-US"/>
        </w:rPr>
        <w:t>GardMat</w:t>
      </w:r>
      <w:proofErr w:type="spellEnd"/>
      <w:r w:rsidRPr="00793914">
        <w:rPr>
          <w:vertAlign w:val="superscript"/>
          <w:lang w:val="fr-CA" w:eastAsia="en-US"/>
        </w:rPr>
        <w:t>®</w:t>
      </w:r>
      <w:r w:rsidR="0084419D">
        <w:rPr>
          <w:vertAlign w:val="superscript"/>
          <w:lang w:val="fr-CA" w:eastAsia="en-US"/>
        </w:rPr>
        <w:t xml:space="preserve"> </w:t>
      </w:r>
      <w:r w:rsidR="0084419D" w:rsidRPr="00F34754">
        <w:rPr>
          <w:lang w:val="fr-CA" w:eastAsia="en-US"/>
        </w:rPr>
        <w:t>ou le tapis/</w:t>
      </w:r>
      <w:r w:rsidR="00E4639C" w:rsidRPr="00F34754">
        <w:rPr>
          <w:lang w:val="fr-CA" w:eastAsia="en-US"/>
        </w:rPr>
        <w:t xml:space="preserve"> </w:t>
      </w:r>
      <w:r w:rsidR="0084419D" w:rsidRPr="00F34754">
        <w:rPr>
          <w:lang w:val="fr-CA" w:eastAsia="en-US"/>
        </w:rPr>
        <w:t xml:space="preserve">tuile </w:t>
      </w:r>
      <w:proofErr w:type="spellStart"/>
      <w:r w:rsidR="0084419D" w:rsidRPr="00F34754">
        <w:rPr>
          <w:lang w:val="fr-CA" w:eastAsia="en-US"/>
        </w:rPr>
        <w:t>Instagreen</w:t>
      </w:r>
      <w:proofErr w:type="spellEnd"/>
      <w:r w:rsidR="0072149A" w:rsidRPr="00F34754">
        <w:rPr>
          <w:lang w:val="fr-CA"/>
        </w:rPr>
        <w:t>™</w:t>
      </w:r>
      <w:r w:rsidR="0084419D" w:rsidRPr="00F34754">
        <w:rPr>
          <w:lang w:val="fr-CA" w:eastAsia="en-US"/>
        </w:rPr>
        <w:t>.</w:t>
      </w:r>
    </w:p>
    <w:p w14:paraId="585B5453" w14:textId="77777777" w:rsidR="0061356B" w:rsidRDefault="0061356B" w:rsidP="00E4639C">
      <w:pPr>
        <w:ind w:hanging="567"/>
        <w:rPr>
          <w:lang w:val="fr-CA"/>
        </w:rPr>
      </w:pPr>
      <w:r w:rsidRPr="00793914">
        <w:rPr>
          <w:lang w:val="fr-CA"/>
        </w:rPr>
        <w:t>.1</w:t>
      </w:r>
      <w:r w:rsidRPr="00793914">
        <w:rPr>
          <w:lang w:val="fr-CA"/>
        </w:rPr>
        <w:tab/>
        <w:t>Produit</w:t>
      </w:r>
      <w:r w:rsidR="00E4639C">
        <w:rPr>
          <w:lang w:val="fr-CA"/>
        </w:rPr>
        <w:t xml:space="preserve"> : </w:t>
      </w:r>
      <w:r w:rsidRPr="00793914">
        <w:rPr>
          <w:lang w:val="fr-CA"/>
        </w:rPr>
        <w:t xml:space="preserve">Disque d’Ancrage distribué par Les Membranes </w:t>
      </w:r>
      <w:proofErr w:type="spellStart"/>
      <w:r w:rsidRPr="00793914">
        <w:rPr>
          <w:lang w:val="fr-CA"/>
        </w:rPr>
        <w:t>Hydrotech</w:t>
      </w:r>
      <w:proofErr w:type="spellEnd"/>
      <w:r w:rsidRPr="00793914">
        <w:rPr>
          <w:lang w:val="fr-CA"/>
        </w:rPr>
        <w:t xml:space="preserve"> Corp.</w:t>
      </w:r>
    </w:p>
    <w:p w14:paraId="42BED423" w14:textId="77777777" w:rsidR="0084419D" w:rsidRPr="0084419D" w:rsidRDefault="0084419D" w:rsidP="0084419D">
      <w:pPr>
        <w:rPr>
          <w:lang w:val="fr-CA"/>
        </w:rPr>
      </w:pPr>
      <w:r>
        <w:rPr>
          <w:lang w:val="fr-CA"/>
        </w:rPr>
        <w:t>.4</w:t>
      </w:r>
      <w:r>
        <w:rPr>
          <w:lang w:val="fr-CA"/>
        </w:rPr>
        <w:tab/>
      </w:r>
      <w:r w:rsidRPr="0084419D">
        <w:rPr>
          <w:lang w:val="fr-CA"/>
        </w:rPr>
        <w:t>Hydro-paillis</w:t>
      </w:r>
    </w:p>
    <w:p w14:paraId="2DDD2758" w14:textId="77777777" w:rsidR="0084419D" w:rsidRPr="0084419D" w:rsidRDefault="0084419D" w:rsidP="00E4639C">
      <w:pPr>
        <w:ind w:hanging="567"/>
        <w:rPr>
          <w:lang w:val="fr-CA"/>
        </w:rPr>
      </w:pPr>
      <w:r>
        <w:rPr>
          <w:lang w:val="fr-CA"/>
        </w:rPr>
        <w:t>.1</w:t>
      </w:r>
      <w:r>
        <w:rPr>
          <w:lang w:val="fr-CA"/>
        </w:rPr>
        <w:tab/>
      </w:r>
      <w:r w:rsidRPr="0084419D">
        <w:rPr>
          <w:lang w:val="fr-CA"/>
        </w:rPr>
        <w:t>Hydro-paillis à base de fibre de bois et de polymère, 100% biodégradable et ayant des propriétés nutritives favorisant l'enracinement et assurant la fixation adéquate des semences sur la toiture.  Lorsque l'équipement d’hydro-paillage est disponible et accessible sur la toiture, l’hydro- paillis doit être mélangé avec un agent collant et appliqué comme bouillie humide lors de l’installation des semences.</w:t>
      </w:r>
    </w:p>
    <w:p w14:paraId="183B32A3" w14:textId="77777777" w:rsidR="0084419D" w:rsidRPr="0084419D" w:rsidRDefault="0084419D" w:rsidP="0084419D">
      <w:pPr>
        <w:rPr>
          <w:lang w:val="fr-CA"/>
        </w:rPr>
      </w:pPr>
      <w:r w:rsidRPr="0084419D">
        <w:rPr>
          <w:lang w:val="fr-CA"/>
        </w:rPr>
        <w:lastRenderedPageBreak/>
        <w:t>.5</w:t>
      </w:r>
      <w:r w:rsidRPr="0084419D">
        <w:rPr>
          <w:lang w:val="fr-CA"/>
        </w:rPr>
        <w:tab/>
        <w:t>Hydro-paillis sec</w:t>
      </w:r>
    </w:p>
    <w:p w14:paraId="32125E9F" w14:textId="77777777" w:rsidR="0084419D" w:rsidRPr="00793914" w:rsidRDefault="0084419D" w:rsidP="00E4639C">
      <w:pPr>
        <w:ind w:hanging="567"/>
        <w:rPr>
          <w:lang w:val="fr-CA"/>
        </w:rPr>
      </w:pPr>
      <w:r>
        <w:rPr>
          <w:lang w:val="fr-CA"/>
        </w:rPr>
        <w:t>.1</w:t>
      </w:r>
      <w:r>
        <w:rPr>
          <w:lang w:val="fr-CA"/>
        </w:rPr>
        <w:tab/>
      </w:r>
      <w:r w:rsidRPr="0084419D">
        <w:rPr>
          <w:lang w:val="fr-CA"/>
        </w:rPr>
        <w:t>Hydro-paillis à base de fibre de bois et de polymère, 100% biodégradable et ayant des propriétés nutritives favorisant l'enracinement et assurant la fixation adéquate des semences sur la toiture.  Lorsque l'équipement d’hydro-paillage et l'accès sur la toiture ne sont pas possibles, l’hydro-paillis sec doit être appliqué en conformité avec le Guide d’Installation et Plan d’Entretien du Système d’Assemblage Garden Roof</w:t>
      </w:r>
      <w:r w:rsidRPr="0084419D">
        <w:rPr>
          <w:vertAlign w:val="superscript"/>
          <w:lang w:val="fr-CA"/>
        </w:rPr>
        <w:t>®</w:t>
      </w:r>
      <w:r w:rsidRPr="0084419D">
        <w:rPr>
          <w:lang w:val="fr-CA"/>
        </w:rPr>
        <w:t xml:space="preserve"> d’</w:t>
      </w:r>
      <w:proofErr w:type="spellStart"/>
      <w:r w:rsidRPr="0084419D">
        <w:rPr>
          <w:lang w:val="fr-CA"/>
        </w:rPr>
        <w:t>Hydrotech</w:t>
      </w:r>
      <w:proofErr w:type="spellEnd"/>
      <w:r w:rsidRPr="0084419D">
        <w:rPr>
          <w:lang w:val="fr-CA"/>
        </w:rPr>
        <w:t>.</w:t>
      </w:r>
    </w:p>
    <w:p w14:paraId="05C4D793" w14:textId="77777777" w:rsidR="00465A30" w:rsidRPr="00144985" w:rsidRDefault="000643A4" w:rsidP="00973E93">
      <w:pPr>
        <w:pStyle w:val="Titre2"/>
        <w:rPr>
          <w:lang w:val="fr-CA"/>
        </w:rPr>
      </w:pPr>
      <w:r>
        <w:rPr>
          <w:lang w:val="fr-CA"/>
        </w:rPr>
        <w:t>2.2</w:t>
      </w:r>
      <w:r w:rsidR="00CC1261">
        <w:rPr>
          <w:lang w:val="fr-CA"/>
        </w:rPr>
        <w:t>0</w:t>
      </w:r>
      <w:r w:rsidR="00973E93">
        <w:rPr>
          <w:lang w:val="fr-CA"/>
        </w:rPr>
        <w:tab/>
      </w:r>
      <w:r w:rsidR="00465A30" w:rsidRPr="00144985">
        <w:rPr>
          <w:lang w:val="fr-CA"/>
        </w:rPr>
        <w:t>MATÉR</w:t>
      </w:r>
      <w:r w:rsidR="00465A30" w:rsidRPr="00F34754">
        <w:rPr>
          <w:lang w:val="fr-CA"/>
        </w:rPr>
        <w:t>I</w:t>
      </w:r>
      <w:r w:rsidR="00C73607" w:rsidRPr="00F34754">
        <w:rPr>
          <w:lang w:val="fr-CA"/>
        </w:rPr>
        <w:t>EL</w:t>
      </w:r>
      <w:r w:rsidR="00465A30" w:rsidRPr="00144985">
        <w:rPr>
          <w:lang w:val="fr-CA"/>
        </w:rPr>
        <w:t xml:space="preserve"> CONNEXE RELIÉ À LA VÉGÉTALISATION</w:t>
      </w:r>
    </w:p>
    <w:p w14:paraId="6B8EE5C3" w14:textId="77777777" w:rsidR="007130F4" w:rsidRPr="00EA1560" w:rsidRDefault="007130F4" w:rsidP="007130F4">
      <w:pPr>
        <w:pStyle w:val="Citation"/>
        <w:framePr w:w="10119" w:wrap="around"/>
        <w:rPr>
          <w:lang w:val="fr-CA"/>
        </w:rPr>
      </w:pPr>
      <w:r w:rsidRPr="00EA1560">
        <w:rPr>
          <w:lang w:val="fr-CA"/>
        </w:rPr>
        <w:t>RÉDACTEUR:</w:t>
      </w:r>
      <w:r w:rsidRPr="00EA1560">
        <w:rPr>
          <w:lang w:val="fr-CA"/>
        </w:rPr>
        <w:tab/>
      </w:r>
      <w:r w:rsidRPr="007130F4">
        <w:rPr>
          <w:lang w:val="fr-CA"/>
        </w:rPr>
        <w:t>Le</w:t>
      </w:r>
      <w:r>
        <w:rPr>
          <w:lang w:val="fr-CA"/>
        </w:rPr>
        <w:t xml:space="preserve"> matériel</w:t>
      </w:r>
      <w:r w:rsidRPr="007130F4">
        <w:rPr>
          <w:lang w:val="fr-CA"/>
        </w:rPr>
        <w:t xml:space="preserve"> végétal intensi</w:t>
      </w:r>
      <w:r>
        <w:rPr>
          <w:lang w:val="fr-CA"/>
        </w:rPr>
        <w:t>f</w:t>
      </w:r>
      <w:r w:rsidRPr="007130F4">
        <w:rPr>
          <w:lang w:val="fr-CA"/>
        </w:rPr>
        <w:t xml:space="preserve"> et pour pelouse (spécifié ailleurs) doit être indiqué sur le plan.</w:t>
      </w:r>
    </w:p>
    <w:p w14:paraId="64114EFE" w14:textId="77777777" w:rsidR="00CA58FB" w:rsidRPr="00F34754" w:rsidRDefault="00CA58FB" w:rsidP="00CA58FB">
      <w:pPr>
        <w:rPr>
          <w:b/>
          <w:lang w:val="fr-CA"/>
        </w:rPr>
      </w:pPr>
      <w:r w:rsidRPr="00CC1261">
        <w:rPr>
          <w:b/>
          <w:lang w:val="fr-CA"/>
        </w:rPr>
        <w:t xml:space="preserve">Option « A » Plant en </w:t>
      </w:r>
      <w:r w:rsidR="005C1D98" w:rsidRPr="00CC1261">
        <w:rPr>
          <w:b/>
          <w:lang w:val="fr-CA"/>
        </w:rPr>
        <w:t>multi-</w:t>
      </w:r>
      <w:r w:rsidRPr="00CC1261">
        <w:rPr>
          <w:b/>
          <w:lang w:val="fr-CA"/>
        </w:rPr>
        <w:t>cellule</w:t>
      </w:r>
    </w:p>
    <w:p w14:paraId="07104882" w14:textId="77777777" w:rsidR="00CA58FB" w:rsidRPr="00F34754" w:rsidRDefault="00CA58FB" w:rsidP="00CA58FB">
      <w:pPr>
        <w:rPr>
          <w:lang w:val="fr-CA"/>
        </w:rPr>
      </w:pPr>
      <w:r w:rsidRPr="00F34754">
        <w:rPr>
          <w:lang w:val="fr-CA"/>
        </w:rPr>
        <w:t>.1</w:t>
      </w:r>
      <w:r w:rsidRPr="00F34754">
        <w:rPr>
          <w:lang w:val="fr-CA"/>
        </w:rPr>
        <w:tab/>
        <w:t>Sélection de 8 à 10 variétés de plantes parfaitement adaptées pour les toitures végétales extensives de l’Est du Canada.</w:t>
      </w:r>
    </w:p>
    <w:p w14:paraId="16BA5BBA" w14:textId="77777777" w:rsidR="00CA58FB" w:rsidRPr="00F34754" w:rsidRDefault="00CA58FB" w:rsidP="00CA58FB">
      <w:pPr>
        <w:ind w:hanging="567"/>
        <w:rPr>
          <w:lang w:val="fr-CA"/>
        </w:rPr>
      </w:pPr>
      <w:r w:rsidRPr="00F34754">
        <w:rPr>
          <w:lang w:val="fr-CA"/>
        </w:rPr>
        <w:t>.1</w:t>
      </w:r>
      <w:r w:rsidRPr="00F34754">
        <w:rPr>
          <w:lang w:val="fr-CA"/>
        </w:rPr>
        <w:tab/>
        <w:t>Produit</w:t>
      </w:r>
      <w:r w:rsidR="008668CC" w:rsidRPr="00F34754">
        <w:rPr>
          <w:lang w:val="fr-CA"/>
        </w:rPr>
        <w:t> :</w:t>
      </w:r>
      <w:r w:rsidRPr="00F34754">
        <w:rPr>
          <w:lang w:val="fr-CA"/>
        </w:rPr>
        <w:t xml:space="preserve"> Sélection extensive Garden Roof</w:t>
      </w:r>
      <w:r w:rsidRPr="00F34754">
        <w:rPr>
          <w:vertAlign w:val="superscript"/>
          <w:lang w:val="fr-CA"/>
        </w:rPr>
        <w:t>®</w:t>
      </w:r>
      <w:r w:rsidRPr="00F34754">
        <w:rPr>
          <w:lang w:val="fr-CA"/>
        </w:rPr>
        <w:t xml:space="preserve"> Est du Canada pour les plants en cellule.</w:t>
      </w:r>
    </w:p>
    <w:p w14:paraId="065DA067" w14:textId="77777777" w:rsidR="00CA58FB" w:rsidRPr="00F34754" w:rsidRDefault="00CA58FB" w:rsidP="00CA58FB">
      <w:pPr>
        <w:ind w:hanging="567"/>
        <w:rPr>
          <w:lang w:val="fr-CA"/>
        </w:rPr>
      </w:pPr>
      <w:r w:rsidRPr="00F34754">
        <w:rPr>
          <w:lang w:val="fr-CA"/>
        </w:rPr>
        <w:t>.2</w:t>
      </w:r>
      <w:r w:rsidRPr="00F34754">
        <w:rPr>
          <w:lang w:val="fr-CA"/>
        </w:rPr>
        <w:tab/>
        <w:t>La liste des végétaux choisis doit avoir tenu compte non seulement de leur zone de rusticité et de leurs caractéristiques de croissance mais aussi du degré et des heures d’ensoleillement journalières, des prédispositions à la dessiccation ainsi que de toutes les autres caractéristiques physiques du site de plantation.</w:t>
      </w:r>
    </w:p>
    <w:p w14:paraId="50DF3AE0" w14:textId="77777777" w:rsidR="00CA58FB" w:rsidRPr="00F34754" w:rsidRDefault="00CA58FB" w:rsidP="00E9082B">
      <w:pPr>
        <w:ind w:hanging="567"/>
        <w:rPr>
          <w:lang w:val="fr-CA"/>
        </w:rPr>
      </w:pPr>
      <w:r w:rsidRPr="00F34754">
        <w:rPr>
          <w:lang w:val="fr-CA"/>
        </w:rPr>
        <w:t>.</w:t>
      </w:r>
      <w:r w:rsidR="00E9082B" w:rsidRPr="00F34754">
        <w:rPr>
          <w:lang w:val="fr-CA"/>
        </w:rPr>
        <w:t>3</w:t>
      </w:r>
      <w:r w:rsidRPr="00F34754">
        <w:rPr>
          <w:lang w:val="fr-CA"/>
        </w:rPr>
        <w:tab/>
        <w:t>Tous les plants doivent provenir d’une pépinière qui satisfait aux exigences décrites dans les parties X</w:t>
      </w:r>
      <w:r w:rsidR="0072149A" w:rsidRPr="00F34754">
        <w:rPr>
          <w:lang w:val="fr-CA"/>
        </w:rPr>
        <w:t xml:space="preserve"> et</w:t>
      </w:r>
      <w:r w:rsidRPr="00F34754">
        <w:rPr>
          <w:lang w:val="fr-CA"/>
        </w:rPr>
        <w:t xml:space="preserve"> XI de la norme BNQ 0605-300/2019.</w:t>
      </w:r>
    </w:p>
    <w:p w14:paraId="1EE28AB4" w14:textId="77777777" w:rsidR="00CA58FB" w:rsidRPr="00F34754" w:rsidRDefault="00E9082B" w:rsidP="00E9082B">
      <w:pPr>
        <w:ind w:hanging="567"/>
        <w:rPr>
          <w:lang w:val="fr-CA"/>
        </w:rPr>
      </w:pPr>
      <w:r w:rsidRPr="00F34754">
        <w:rPr>
          <w:lang w:val="fr-CA"/>
        </w:rPr>
        <w:t>.4</w:t>
      </w:r>
      <w:r w:rsidR="00CA58FB" w:rsidRPr="00F34754">
        <w:rPr>
          <w:lang w:val="fr-CA"/>
        </w:rPr>
        <w:tab/>
        <w:t>À moins d’exigences particulières à la norme BNQ pour la manutention (contenant, racine nue ou vrac), tous les plants doivent être acheminés en plateaux multicellulaires de 24 unités d’au moins 190 cm³ ex. 5 cm de profondeur par 6 cm de diamètre.</w:t>
      </w:r>
    </w:p>
    <w:p w14:paraId="73EFE15F" w14:textId="77777777" w:rsidR="00CA58FB" w:rsidRPr="00F34754" w:rsidRDefault="00E9082B" w:rsidP="00E9082B">
      <w:pPr>
        <w:ind w:hanging="567"/>
        <w:rPr>
          <w:lang w:val="fr-CA"/>
        </w:rPr>
      </w:pPr>
      <w:r w:rsidRPr="00F34754">
        <w:rPr>
          <w:lang w:val="fr-CA"/>
        </w:rPr>
        <w:t>.5</w:t>
      </w:r>
      <w:r w:rsidR="00CA58FB" w:rsidRPr="00F34754">
        <w:rPr>
          <w:lang w:val="fr-CA"/>
        </w:rPr>
        <w:tab/>
        <w:t>Tous les végétaux doivent être clairement identifiés par leur genre, espèce et cultivar.  Ils doivent arriver sur les lieux de plantation saturés d’eau pour éviter la dessiccation lors du transport.</w:t>
      </w:r>
    </w:p>
    <w:p w14:paraId="54A5EC60" w14:textId="77777777" w:rsidR="00CA58FB" w:rsidRPr="00F34754" w:rsidRDefault="00E9082B" w:rsidP="00E9082B">
      <w:pPr>
        <w:ind w:hanging="567"/>
        <w:rPr>
          <w:lang w:val="fr-CA"/>
        </w:rPr>
      </w:pPr>
      <w:r w:rsidRPr="00F34754">
        <w:rPr>
          <w:lang w:val="fr-CA"/>
        </w:rPr>
        <w:t>.6</w:t>
      </w:r>
      <w:r w:rsidR="00CA58FB" w:rsidRPr="00F34754">
        <w:rPr>
          <w:lang w:val="fr-CA"/>
        </w:rPr>
        <w:tab/>
        <w:t>Les plants doivent être vigoureux avec un système racinaire bien développé.  Ils doivent être dépourvus d’organismes phytopathogènes et phytophages.  Le substrat doit être composé principalement de matières minérales et être exempt d’adventices.</w:t>
      </w:r>
    </w:p>
    <w:p w14:paraId="7C6A0A3E" w14:textId="77777777" w:rsidR="00CA58FB" w:rsidRPr="00F34754" w:rsidRDefault="00E9082B" w:rsidP="00E9082B">
      <w:pPr>
        <w:ind w:hanging="567"/>
        <w:rPr>
          <w:lang w:val="fr-CA"/>
        </w:rPr>
      </w:pPr>
      <w:r w:rsidRPr="00F34754">
        <w:rPr>
          <w:lang w:val="fr-CA"/>
        </w:rPr>
        <w:t>.7</w:t>
      </w:r>
      <w:r w:rsidR="00CA58FB" w:rsidRPr="00F34754">
        <w:rPr>
          <w:lang w:val="fr-CA"/>
        </w:rPr>
        <w:tab/>
        <w:t>Un fertilisant enrobé à libération programmée peut être nécessaire pour activer l’enracinement des végétaux.</w:t>
      </w:r>
    </w:p>
    <w:p w14:paraId="0B17F7E5" w14:textId="77777777" w:rsidR="00CA58FB" w:rsidRPr="00F34754" w:rsidRDefault="00CA58FB" w:rsidP="00CA58FB">
      <w:pPr>
        <w:rPr>
          <w:b/>
          <w:lang w:val="fr-CA"/>
        </w:rPr>
      </w:pPr>
      <w:r w:rsidRPr="00CC1261">
        <w:rPr>
          <w:b/>
          <w:lang w:val="fr-CA"/>
        </w:rPr>
        <w:t>Option « B » Sédum en bouture</w:t>
      </w:r>
    </w:p>
    <w:p w14:paraId="318DB9F9" w14:textId="77777777" w:rsidR="00CA58FB" w:rsidRPr="00F34754" w:rsidRDefault="00CA58FB" w:rsidP="00CA58FB">
      <w:pPr>
        <w:rPr>
          <w:lang w:val="fr-CA"/>
        </w:rPr>
      </w:pPr>
      <w:r w:rsidRPr="00F34754">
        <w:rPr>
          <w:lang w:val="fr-CA"/>
        </w:rPr>
        <w:t>.1</w:t>
      </w:r>
      <w:r w:rsidRPr="00F34754">
        <w:rPr>
          <w:lang w:val="fr-CA"/>
        </w:rPr>
        <w:tab/>
        <w:t>Ce produit est utilisé pour l’assemblage de toitures végétales extensives Garden Roof</w:t>
      </w:r>
      <w:r w:rsidRPr="00F34754">
        <w:rPr>
          <w:vertAlign w:val="superscript"/>
          <w:lang w:val="fr-CA"/>
        </w:rPr>
        <w:t>®</w:t>
      </w:r>
      <w:r w:rsidRPr="00F34754">
        <w:rPr>
          <w:lang w:val="fr-CA"/>
        </w:rPr>
        <w:t>.</w:t>
      </w:r>
      <w:r w:rsidR="004344A1" w:rsidRPr="00F34754">
        <w:rPr>
          <w:lang w:val="fr-CA"/>
        </w:rPr>
        <w:t xml:space="preserve"> </w:t>
      </w:r>
      <w:r w:rsidRPr="00F34754">
        <w:rPr>
          <w:lang w:val="fr-CA"/>
        </w:rPr>
        <w:t xml:space="preserve"> Il est composé d’une sélection de variétés de sédums cultivés à partir de plants de sédums matures.  La sélection est adaptée au climat de l’Est du Canada et est manutentionnée en boutures sans racines dans des sacs de </w:t>
      </w:r>
      <w:r w:rsidRPr="00F34754">
        <w:rPr>
          <w:lang w:val="fr-CA"/>
        </w:rPr>
        <w:lastRenderedPageBreak/>
        <w:t>plastique emboités.</w:t>
      </w:r>
    </w:p>
    <w:p w14:paraId="25245EA0" w14:textId="77777777" w:rsidR="00CA58FB" w:rsidRPr="00F34754" w:rsidRDefault="00CA58FB" w:rsidP="00CA58FB">
      <w:pPr>
        <w:ind w:hanging="567"/>
        <w:rPr>
          <w:lang w:val="fr-CA"/>
        </w:rPr>
      </w:pPr>
      <w:r w:rsidRPr="00F34754">
        <w:rPr>
          <w:lang w:val="fr-CA"/>
        </w:rPr>
        <w:t>.1</w:t>
      </w:r>
      <w:r w:rsidRPr="00F34754">
        <w:rPr>
          <w:lang w:val="fr-CA"/>
        </w:rPr>
        <w:tab/>
        <w:t>Produit</w:t>
      </w:r>
      <w:r w:rsidR="004344A1" w:rsidRPr="00F34754">
        <w:rPr>
          <w:lang w:val="fr-CA"/>
        </w:rPr>
        <w:t> :</w:t>
      </w:r>
      <w:r w:rsidRPr="00F34754">
        <w:rPr>
          <w:lang w:val="fr-CA"/>
        </w:rPr>
        <w:t xml:space="preserve"> Sélection extensive Garden Roof</w:t>
      </w:r>
      <w:r w:rsidRPr="00F34754">
        <w:rPr>
          <w:vertAlign w:val="superscript"/>
          <w:lang w:val="fr-CA"/>
        </w:rPr>
        <w:t>®</w:t>
      </w:r>
      <w:r w:rsidRPr="00F34754">
        <w:rPr>
          <w:lang w:val="fr-CA"/>
        </w:rPr>
        <w:t xml:space="preserve"> Est du Canada pour les boutures de sédums.</w:t>
      </w:r>
    </w:p>
    <w:p w14:paraId="7F4ED971" w14:textId="77777777" w:rsidR="0072149A" w:rsidRPr="00F34754" w:rsidRDefault="00CA58FB" w:rsidP="0072149A">
      <w:pPr>
        <w:ind w:hanging="567"/>
        <w:rPr>
          <w:lang w:val="fr-CA"/>
        </w:rPr>
      </w:pPr>
      <w:r w:rsidRPr="00F34754">
        <w:rPr>
          <w:lang w:val="fr-CA"/>
        </w:rPr>
        <w:t>.2</w:t>
      </w:r>
      <w:r w:rsidRPr="00F34754">
        <w:rPr>
          <w:lang w:val="fr-CA"/>
        </w:rPr>
        <w:tab/>
        <w:t>Ce produit est fixé à la surface du substrat de croissance à l’aide d’un paillage hydraulique à base de fibre de bois et de polymère, 100% biodégradable et aux propriétés nutritives pour l’enracinement.  Cette option doit s’effectuer à des moments particuliers de la saison.</w:t>
      </w:r>
    </w:p>
    <w:p w14:paraId="0EF8C288" w14:textId="77777777" w:rsidR="0072149A" w:rsidRPr="00F34754" w:rsidRDefault="0072149A" w:rsidP="0072149A">
      <w:pPr>
        <w:pStyle w:val="Citation"/>
        <w:framePr w:w="10081" w:h="421" w:hRule="exact" w:wrap="around"/>
        <w:rPr>
          <w:lang w:val="fr-CA"/>
        </w:rPr>
      </w:pPr>
      <w:r w:rsidRPr="00F34754">
        <w:rPr>
          <w:lang w:val="fr-CA"/>
        </w:rPr>
        <w:t>RÉDACTEUR:</w:t>
      </w:r>
      <w:r w:rsidRPr="00F34754">
        <w:rPr>
          <w:lang w:val="fr-CA"/>
        </w:rPr>
        <w:tab/>
        <w:t>Sélectionner/ spécifier la densité de boutures.</w:t>
      </w:r>
    </w:p>
    <w:p w14:paraId="784BA642" w14:textId="77777777" w:rsidR="0072149A" w:rsidRPr="00F34754" w:rsidRDefault="0072149A" w:rsidP="0072149A">
      <w:pPr>
        <w:widowControl/>
        <w:numPr>
          <w:ilvl w:val="0"/>
          <w:numId w:val="16"/>
        </w:numPr>
        <w:tabs>
          <w:tab w:val="clear" w:pos="284"/>
        </w:tabs>
        <w:spacing w:before="0" w:after="0"/>
        <w:outlineLvl w:val="4"/>
        <w:rPr>
          <w:sz w:val="22"/>
          <w:lang w:val="fr-CA" w:eastAsia="en-US"/>
        </w:rPr>
      </w:pPr>
      <w:r w:rsidRPr="00F34754">
        <w:rPr>
          <w:sz w:val="22"/>
          <w:lang w:val="fr-CA" w:eastAsia="en-US"/>
        </w:rPr>
        <w:t>8 lb /100 p²</w:t>
      </w:r>
    </w:p>
    <w:p w14:paraId="09361D6D" w14:textId="77777777" w:rsidR="0072149A" w:rsidRPr="00F34754" w:rsidRDefault="0072149A" w:rsidP="0072149A">
      <w:pPr>
        <w:widowControl/>
        <w:numPr>
          <w:ilvl w:val="0"/>
          <w:numId w:val="16"/>
        </w:numPr>
        <w:tabs>
          <w:tab w:val="clear" w:pos="284"/>
        </w:tabs>
        <w:spacing w:before="0" w:after="0"/>
        <w:outlineLvl w:val="4"/>
        <w:rPr>
          <w:sz w:val="22"/>
          <w:lang w:val="fr-CA" w:eastAsia="en-US"/>
        </w:rPr>
      </w:pPr>
      <w:r w:rsidRPr="00F34754">
        <w:rPr>
          <w:sz w:val="22"/>
          <w:lang w:val="fr-CA" w:eastAsia="en-US"/>
        </w:rPr>
        <w:t>10 lb / 100 p²</w:t>
      </w:r>
    </w:p>
    <w:p w14:paraId="7C13A45A" w14:textId="77777777" w:rsidR="0072149A" w:rsidRPr="00F34754" w:rsidRDefault="0072149A" w:rsidP="0072149A">
      <w:pPr>
        <w:widowControl/>
        <w:numPr>
          <w:ilvl w:val="0"/>
          <w:numId w:val="16"/>
        </w:numPr>
        <w:tabs>
          <w:tab w:val="clear" w:pos="284"/>
        </w:tabs>
        <w:spacing w:before="0" w:after="0"/>
        <w:outlineLvl w:val="4"/>
        <w:rPr>
          <w:sz w:val="22"/>
          <w:lang w:val="fr-CA" w:eastAsia="en-US"/>
        </w:rPr>
      </w:pPr>
      <w:r w:rsidRPr="00F34754">
        <w:rPr>
          <w:sz w:val="22"/>
          <w:lang w:val="fr-CA" w:eastAsia="en-US"/>
        </w:rPr>
        <w:t>12 lb / 100 p²</w:t>
      </w:r>
    </w:p>
    <w:p w14:paraId="18951505" w14:textId="77777777" w:rsidR="0072149A" w:rsidRPr="00F34754" w:rsidRDefault="0072149A" w:rsidP="0072149A">
      <w:pPr>
        <w:widowControl/>
        <w:numPr>
          <w:ilvl w:val="0"/>
          <w:numId w:val="16"/>
        </w:numPr>
        <w:tabs>
          <w:tab w:val="clear" w:pos="284"/>
        </w:tabs>
        <w:spacing w:before="0" w:after="0"/>
        <w:outlineLvl w:val="4"/>
        <w:rPr>
          <w:sz w:val="22"/>
          <w:lang w:val="fr-CA" w:eastAsia="en-US"/>
        </w:rPr>
      </w:pPr>
      <w:r w:rsidRPr="00F34754">
        <w:rPr>
          <w:sz w:val="22"/>
          <w:lang w:val="fr-CA" w:eastAsia="en-US"/>
        </w:rPr>
        <w:t>15 lb / 100 p²</w:t>
      </w:r>
    </w:p>
    <w:p w14:paraId="2A543244" w14:textId="77777777" w:rsidR="0072149A" w:rsidRPr="00F34754" w:rsidRDefault="0072149A" w:rsidP="0072149A">
      <w:pPr>
        <w:widowControl/>
        <w:numPr>
          <w:ilvl w:val="0"/>
          <w:numId w:val="16"/>
        </w:numPr>
        <w:tabs>
          <w:tab w:val="clear" w:pos="284"/>
        </w:tabs>
        <w:spacing w:before="0" w:after="0"/>
        <w:outlineLvl w:val="4"/>
        <w:rPr>
          <w:sz w:val="22"/>
          <w:lang w:val="fr-CA" w:eastAsia="en-US"/>
        </w:rPr>
      </w:pPr>
      <w:r w:rsidRPr="00F34754">
        <w:rPr>
          <w:sz w:val="22"/>
          <w:lang w:val="fr-CA" w:eastAsia="en-US"/>
        </w:rPr>
        <w:t>Autre</w:t>
      </w:r>
    </w:p>
    <w:p w14:paraId="7B191F2F" w14:textId="77777777" w:rsidR="00CA58FB" w:rsidRPr="00F34754" w:rsidRDefault="00CA58FB" w:rsidP="00CA58FB">
      <w:pPr>
        <w:rPr>
          <w:b/>
          <w:lang w:val="fr-CA"/>
        </w:rPr>
      </w:pPr>
      <w:r w:rsidRPr="00CC1261">
        <w:rPr>
          <w:b/>
          <w:lang w:val="fr-CA"/>
        </w:rPr>
        <w:t>Option « C » Tapis de sédum</w:t>
      </w:r>
    </w:p>
    <w:p w14:paraId="0DCE4F07" w14:textId="77777777" w:rsidR="00CA58FB" w:rsidRPr="00F34754" w:rsidRDefault="00CA58FB" w:rsidP="00CA58FB">
      <w:pPr>
        <w:rPr>
          <w:lang w:val="fr-CA"/>
        </w:rPr>
      </w:pPr>
      <w:r w:rsidRPr="00F34754">
        <w:rPr>
          <w:lang w:val="fr-CA"/>
        </w:rPr>
        <w:t>.1</w:t>
      </w:r>
      <w:r w:rsidRPr="00F34754">
        <w:rPr>
          <w:lang w:val="fr-CA"/>
        </w:rPr>
        <w:tab/>
        <w:t>Ce produit est utilisé pour l’assemblage de toitures végétales extensives Garden Roof</w:t>
      </w:r>
      <w:r w:rsidRPr="00F34754">
        <w:rPr>
          <w:vertAlign w:val="superscript"/>
          <w:lang w:val="fr-CA"/>
        </w:rPr>
        <w:t>®</w:t>
      </w:r>
      <w:r w:rsidRPr="00F34754">
        <w:rPr>
          <w:lang w:val="fr-CA"/>
        </w:rPr>
        <w:t xml:space="preserve">. </w:t>
      </w:r>
      <w:r w:rsidR="004344A1" w:rsidRPr="00F34754">
        <w:rPr>
          <w:lang w:val="fr-CA"/>
        </w:rPr>
        <w:t xml:space="preserve"> </w:t>
      </w:r>
      <w:r w:rsidRPr="00F34754">
        <w:rPr>
          <w:lang w:val="fr-CA"/>
        </w:rPr>
        <w:t>Il est composé d’une armature en fibre de noix de coco, d’une couche de substrat de culture et d’une sélection de variétés de sédums adaptées au climat de l’Est du Canada.</w:t>
      </w:r>
    </w:p>
    <w:p w14:paraId="3EBA8A3F" w14:textId="77777777" w:rsidR="00CA58FB" w:rsidRPr="00F34754" w:rsidRDefault="00CA58FB" w:rsidP="00CA58FB">
      <w:pPr>
        <w:ind w:hanging="567"/>
        <w:rPr>
          <w:lang w:val="fr-CA"/>
        </w:rPr>
      </w:pPr>
      <w:r w:rsidRPr="00F34754">
        <w:rPr>
          <w:lang w:val="fr-CA"/>
        </w:rPr>
        <w:t>.1</w:t>
      </w:r>
      <w:r w:rsidRPr="00F34754">
        <w:rPr>
          <w:lang w:val="fr-CA"/>
        </w:rPr>
        <w:tab/>
        <w:t>Produit</w:t>
      </w:r>
      <w:r w:rsidR="004344A1" w:rsidRPr="00F34754">
        <w:rPr>
          <w:lang w:val="fr-CA"/>
        </w:rPr>
        <w:t> :</w:t>
      </w:r>
      <w:r w:rsidRPr="00F34754">
        <w:rPr>
          <w:lang w:val="fr-CA"/>
        </w:rPr>
        <w:t xml:space="preserve"> Tapis INSTAGREEN™ par Les Membranes </w:t>
      </w:r>
      <w:proofErr w:type="spellStart"/>
      <w:r w:rsidRPr="00F34754">
        <w:rPr>
          <w:lang w:val="fr-CA"/>
        </w:rPr>
        <w:t>Hydrotech</w:t>
      </w:r>
      <w:proofErr w:type="spellEnd"/>
      <w:r w:rsidRPr="00F34754">
        <w:rPr>
          <w:lang w:val="fr-CA"/>
        </w:rPr>
        <w:t xml:space="preserve"> Corp.</w:t>
      </w:r>
    </w:p>
    <w:p w14:paraId="15567066" w14:textId="77777777" w:rsidR="00CA58FB" w:rsidRPr="00F34754" w:rsidRDefault="00CA58FB" w:rsidP="00CA58FB">
      <w:pPr>
        <w:rPr>
          <w:b/>
          <w:lang w:val="fr-CA"/>
        </w:rPr>
      </w:pPr>
      <w:r w:rsidRPr="00CC1261">
        <w:rPr>
          <w:b/>
          <w:lang w:val="fr-CA"/>
        </w:rPr>
        <w:t>Option « D » Tuile de sédum</w:t>
      </w:r>
    </w:p>
    <w:p w14:paraId="3022C6E8" w14:textId="77777777" w:rsidR="00CA58FB" w:rsidRPr="00F34754" w:rsidRDefault="00CA58FB" w:rsidP="00CA58FB">
      <w:pPr>
        <w:rPr>
          <w:lang w:val="fr-CA"/>
        </w:rPr>
      </w:pPr>
      <w:r w:rsidRPr="00F34754">
        <w:rPr>
          <w:lang w:val="fr-CA"/>
        </w:rPr>
        <w:t>.1</w:t>
      </w:r>
      <w:r w:rsidRPr="00F34754">
        <w:rPr>
          <w:lang w:val="fr-CA"/>
        </w:rPr>
        <w:tab/>
        <w:t>Ce produit est utilisé pour l’assemblage de toitures végétales extensives Garden Roof</w:t>
      </w:r>
      <w:r w:rsidRPr="00F34754">
        <w:rPr>
          <w:vertAlign w:val="superscript"/>
          <w:lang w:val="fr-CA"/>
        </w:rPr>
        <w:t>®</w:t>
      </w:r>
      <w:r w:rsidRPr="00F34754">
        <w:rPr>
          <w:lang w:val="fr-CA"/>
        </w:rPr>
        <w:t>.</w:t>
      </w:r>
      <w:r w:rsidR="004344A1" w:rsidRPr="00F34754">
        <w:rPr>
          <w:lang w:val="fr-CA"/>
        </w:rPr>
        <w:t xml:space="preserve"> </w:t>
      </w:r>
      <w:r w:rsidRPr="00F34754">
        <w:rPr>
          <w:lang w:val="fr-CA"/>
        </w:rPr>
        <w:t xml:space="preserve"> Il est composé d’une armature en fibre de noix de coco, d’une couche de substrat de culture et d’une sélection de variétés de sédums adaptées au climat de l’Est du Canada.</w:t>
      </w:r>
    </w:p>
    <w:p w14:paraId="4135818E" w14:textId="77777777" w:rsidR="00CA58FB" w:rsidRPr="00F34754" w:rsidRDefault="00CA58FB" w:rsidP="00CA58FB">
      <w:pPr>
        <w:ind w:hanging="567"/>
        <w:rPr>
          <w:lang w:val="fr-CA"/>
        </w:rPr>
      </w:pPr>
      <w:r w:rsidRPr="00F34754">
        <w:rPr>
          <w:lang w:val="fr-CA"/>
        </w:rPr>
        <w:t>.1</w:t>
      </w:r>
      <w:r w:rsidRPr="00F34754">
        <w:rPr>
          <w:lang w:val="fr-CA"/>
        </w:rPr>
        <w:tab/>
        <w:t>Produit</w:t>
      </w:r>
      <w:r w:rsidR="004344A1" w:rsidRPr="00F34754">
        <w:rPr>
          <w:lang w:val="fr-CA"/>
        </w:rPr>
        <w:t> :</w:t>
      </w:r>
      <w:r w:rsidRPr="00F34754">
        <w:rPr>
          <w:lang w:val="fr-CA"/>
        </w:rPr>
        <w:t xml:space="preserve"> Tuile INSTAGREEN™ par Les Membranes </w:t>
      </w:r>
      <w:proofErr w:type="spellStart"/>
      <w:r w:rsidRPr="00F34754">
        <w:rPr>
          <w:lang w:val="fr-CA"/>
        </w:rPr>
        <w:t>Hydrotech</w:t>
      </w:r>
      <w:proofErr w:type="spellEnd"/>
      <w:r w:rsidRPr="00F34754">
        <w:rPr>
          <w:lang w:val="fr-CA"/>
        </w:rPr>
        <w:t xml:space="preserve"> Corp.</w:t>
      </w:r>
    </w:p>
    <w:p w14:paraId="3CB8052B" w14:textId="77777777" w:rsidR="00CA58FB" w:rsidRPr="00F34754" w:rsidRDefault="00CA58FB" w:rsidP="00CA58FB">
      <w:pPr>
        <w:pStyle w:val="Citation"/>
        <w:framePr w:w="10119" w:wrap="around"/>
        <w:ind w:right="60"/>
        <w:rPr>
          <w:lang w:val="fr-CA"/>
        </w:rPr>
      </w:pPr>
      <w:r w:rsidRPr="00F34754">
        <w:rPr>
          <w:lang w:val="fr-CA"/>
        </w:rPr>
        <w:t>RÉDACTEUR:</w:t>
      </w:r>
      <w:r w:rsidRPr="00F34754">
        <w:rPr>
          <w:lang w:val="fr-CA"/>
        </w:rPr>
        <w:tab/>
        <w:t>Éditer si nécessaire; sélectionner un ou plusieurs de ces mélanges de tuile de sedum suivant.</w:t>
      </w:r>
    </w:p>
    <w:p w14:paraId="7AAB21A0" w14:textId="77777777" w:rsidR="00CA58FB" w:rsidRPr="00F34754" w:rsidRDefault="00CA58FB" w:rsidP="00CA58FB">
      <w:pPr>
        <w:numPr>
          <w:ilvl w:val="0"/>
          <w:numId w:val="10"/>
        </w:numPr>
        <w:spacing w:before="0" w:after="0"/>
        <w:ind w:firstLine="130"/>
        <w:rPr>
          <w:lang w:val="fr-CA"/>
        </w:rPr>
      </w:pPr>
      <w:r w:rsidRPr="00F34754">
        <w:rPr>
          <w:lang w:val="fr-CA"/>
        </w:rPr>
        <w:t>Quatre Saisons</w:t>
      </w:r>
    </w:p>
    <w:p w14:paraId="1236039E" w14:textId="77777777" w:rsidR="00CA58FB" w:rsidRPr="00F34754" w:rsidRDefault="00CA58FB" w:rsidP="00CA58FB">
      <w:pPr>
        <w:numPr>
          <w:ilvl w:val="0"/>
          <w:numId w:val="10"/>
        </w:numPr>
        <w:spacing w:before="0" w:after="0"/>
        <w:ind w:firstLine="130"/>
        <w:rPr>
          <w:lang w:val="fr-CA"/>
        </w:rPr>
      </w:pPr>
      <w:r w:rsidRPr="00F34754">
        <w:rPr>
          <w:lang w:val="fr-CA"/>
        </w:rPr>
        <w:t>Haute en Couleurs</w:t>
      </w:r>
    </w:p>
    <w:p w14:paraId="3D358E0E" w14:textId="77777777" w:rsidR="00CA58FB" w:rsidRPr="00F34754" w:rsidRDefault="00CA58FB" w:rsidP="00CA58FB">
      <w:pPr>
        <w:numPr>
          <w:ilvl w:val="0"/>
          <w:numId w:val="10"/>
        </w:numPr>
        <w:spacing w:before="0" w:after="0"/>
        <w:ind w:firstLine="130"/>
        <w:rPr>
          <w:lang w:val="fr-CA"/>
        </w:rPr>
      </w:pPr>
      <w:r w:rsidRPr="00F34754">
        <w:rPr>
          <w:lang w:val="fr-CA"/>
        </w:rPr>
        <w:t>Mélange Ombragé</w:t>
      </w:r>
    </w:p>
    <w:p w14:paraId="4A9777C4" w14:textId="77777777" w:rsidR="00CA58FB" w:rsidRPr="00F34754" w:rsidRDefault="00CA58FB" w:rsidP="00CA58FB">
      <w:pPr>
        <w:numPr>
          <w:ilvl w:val="0"/>
          <w:numId w:val="10"/>
        </w:numPr>
        <w:spacing w:before="0" w:after="0"/>
        <w:ind w:firstLine="130"/>
        <w:rPr>
          <w:lang w:val="fr-CA"/>
        </w:rPr>
      </w:pPr>
      <w:r w:rsidRPr="00F34754">
        <w:rPr>
          <w:lang w:val="fr-CA"/>
        </w:rPr>
        <w:t>Mélange Robuste</w:t>
      </w:r>
    </w:p>
    <w:p w14:paraId="2FDA7B63" w14:textId="77777777" w:rsidR="00CA58FB" w:rsidRPr="00F34754" w:rsidRDefault="00CA58FB" w:rsidP="00CA58FB">
      <w:pPr>
        <w:numPr>
          <w:ilvl w:val="0"/>
          <w:numId w:val="10"/>
        </w:numPr>
        <w:spacing w:before="0" w:after="0"/>
        <w:ind w:firstLine="130"/>
        <w:rPr>
          <w:lang w:val="fr-CA"/>
        </w:rPr>
      </w:pPr>
      <w:r w:rsidRPr="00F34754">
        <w:rPr>
          <w:lang w:val="fr-CA"/>
        </w:rPr>
        <w:t>Tuile de sédum Personnalisée</w:t>
      </w:r>
    </w:p>
    <w:p w14:paraId="6BBC4EFE" w14:textId="77777777" w:rsidR="00CA58FB" w:rsidRPr="00F34754" w:rsidRDefault="00CA58FB" w:rsidP="00CA58FB">
      <w:pPr>
        <w:pStyle w:val="Citation"/>
        <w:framePr w:wrap="around"/>
        <w:rPr>
          <w:lang w:val="fr-CA"/>
        </w:rPr>
      </w:pPr>
      <w:r w:rsidRPr="00F34754">
        <w:rPr>
          <w:lang w:val="fr-CA"/>
        </w:rPr>
        <w:t>RÉDACTEUR:</w:t>
      </w:r>
      <w:r w:rsidRPr="00F34754">
        <w:rPr>
          <w:lang w:val="fr-CA"/>
        </w:rPr>
        <w:tab/>
      </w:r>
      <w:r w:rsidR="004344A1" w:rsidRPr="00F34754">
        <w:rPr>
          <w:lang w:val="fr-CA"/>
        </w:rPr>
        <w:t>I</w:t>
      </w:r>
      <w:r w:rsidRPr="00F34754">
        <w:rPr>
          <w:lang w:val="fr-CA"/>
        </w:rPr>
        <w:t>ndique</w:t>
      </w:r>
      <w:r w:rsidR="004344A1" w:rsidRPr="00F34754">
        <w:rPr>
          <w:lang w:val="fr-CA"/>
        </w:rPr>
        <w:t>r</w:t>
      </w:r>
      <w:r w:rsidRPr="00F34754">
        <w:rPr>
          <w:lang w:val="fr-CA"/>
        </w:rPr>
        <w:t xml:space="preserve"> les espèces et les variétés ci-dessous; CONTACTE</w:t>
      </w:r>
      <w:r w:rsidR="004344A1" w:rsidRPr="00F34754">
        <w:rPr>
          <w:lang w:val="fr-CA"/>
        </w:rPr>
        <w:t>R</w:t>
      </w:r>
      <w:r w:rsidRPr="00F34754">
        <w:rPr>
          <w:lang w:val="fr-CA"/>
        </w:rPr>
        <w:t xml:space="preserve"> </w:t>
      </w:r>
      <w:proofErr w:type="spellStart"/>
      <w:r w:rsidRPr="00F34754">
        <w:rPr>
          <w:lang w:val="fr-CA"/>
        </w:rPr>
        <w:t>Hydrotech</w:t>
      </w:r>
      <w:proofErr w:type="spellEnd"/>
      <w:r w:rsidRPr="00F34754">
        <w:rPr>
          <w:lang w:val="fr-CA"/>
        </w:rPr>
        <w:t xml:space="preserve"> pour de l’assistance sur une liste au besoin.</w:t>
      </w:r>
    </w:p>
    <w:p w14:paraId="322F51CC" w14:textId="77777777" w:rsidR="00CA58FB" w:rsidRPr="00F34754" w:rsidRDefault="00CA58FB" w:rsidP="00CA58FB">
      <w:pPr>
        <w:spacing w:before="0" w:after="0"/>
        <w:rPr>
          <w:sz w:val="16"/>
          <w:szCs w:val="16"/>
          <w:lang w:val="fr-CA"/>
        </w:rPr>
      </w:pPr>
    </w:p>
    <w:tbl>
      <w:tblPr>
        <w:tblW w:w="0" w:type="auto"/>
        <w:tblInd w:w="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tblGrid>
      <w:tr w:rsidR="00CA58FB" w:rsidRPr="00D1278D" w14:paraId="2ED2CAB6" w14:textId="77777777" w:rsidTr="00A302DA">
        <w:trPr>
          <w:trHeight w:val="227"/>
        </w:trPr>
        <w:tc>
          <w:tcPr>
            <w:tcW w:w="3870" w:type="dxa"/>
            <w:shd w:val="clear" w:color="auto" w:fill="auto"/>
          </w:tcPr>
          <w:p w14:paraId="5C61CBC2" w14:textId="77777777" w:rsidR="00CA58FB" w:rsidRPr="00F34754" w:rsidRDefault="00CA58FB" w:rsidP="00A302DA">
            <w:pPr>
              <w:numPr>
                <w:ilvl w:val="1"/>
                <w:numId w:val="1"/>
              </w:numPr>
              <w:tabs>
                <w:tab w:val="left" w:pos="1560"/>
                <w:tab w:val="left" w:pos="2880"/>
                <w:tab w:val="left" w:pos="3240"/>
                <w:tab w:val="left" w:pos="3600"/>
              </w:tabs>
              <w:suppressAutoHyphens/>
              <w:spacing w:before="0" w:after="0"/>
              <w:jc w:val="both"/>
              <w:rPr>
                <w:spacing w:val="-3"/>
                <w:lang w:val="fr-CA"/>
              </w:rPr>
            </w:pPr>
          </w:p>
        </w:tc>
      </w:tr>
      <w:tr w:rsidR="00CA58FB" w:rsidRPr="00D1278D" w14:paraId="05662CAA" w14:textId="77777777" w:rsidTr="00A302DA">
        <w:trPr>
          <w:trHeight w:val="227"/>
        </w:trPr>
        <w:tc>
          <w:tcPr>
            <w:tcW w:w="3870" w:type="dxa"/>
            <w:shd w:val="clear" w:color="auto" w:fill="auto"/>
          </w:tcPr>
          <w:p w14:paraId="67B77DE8" w14:textId="77777777" w:rsidR="00CA58FB" w:rsidRPr="00F34754" w:rsidRDefault="00CA58FB" w:rsidP="00A302DA">
            <w:pPr>
              <w:numPr>
                <w:ilvl w:val="1"/>
                <w:numId w:val="1"/>
              </w:numPr>
              <w:tabs>
                <w:tab w:val="left" w:pos="1560"/>
                <w:tab w:val="left" w:pos="2880"/>
                <w:tab w:val="left" w:pos="3240"/>
                <w:tab w:val="left" w:pos="3600"/>
              </w:tabs>
              <w:suppressAutoHyphens/>
              <w:spacing w:before="0" w:after="0"/>
              <w:jc w:val="both"/>
              <w:rPr>
                <w:spacing w:val="-3"/>
                <w:lang w:val="fr-CA"/>
              </w:rPr>
            </w:pPr>
          </w:p>
        </w:tc>
      </w:tr>
      <w:tr w:rsidR="00CA58FB" w:rsidRPr="00D1278D" w14:paraId="21204270" w14:textId="77777777" w:rsidTr="00A302DA">
        <w:trPr>
          <w:trHeight w:val="227"/>
        </w:trPr>
        <w:tc>
          <w:tcPr>
            <w:tcW w:w="3870" w:type="dxa"/>
            <w:shd w:val="clear" w:color="auto" w:fill="auto"/>
          </w:tcPr>
          <w:p w14:paraId="3BCC2124" w14:textId="77777777" w:rsidR="00CA58FB" w:rsidRPr="00F34754" w:rsidRDefault="00CA58FB" w:rsidP="00A302DA">
            <w:pPr>
              <w:numPr>
                <w:ilvl w:val="1"/>
                <w:numId w:val="1"/>
              </w:numPr>
              <w:tabs>
                <w:tab w:val="left" w:pos="1560"/>
                <w:tab w:val="left" w:pos="2880"/>
                <w:tab w:val="left" w:pos="3240"/>
                <w:tab w:val="left" w:pos="3600"/>
              </w:tabs>
              <w:suppressAutoHyphens/>
              <w:spacing w:before="0" w:after="0"/>
              <w:jc w:val="both"/>
              <w:rPr>
                <w:spacing w:val="-3"/>
                <w:lang w:val="fr-CA"/>
              </w:rPr>
            </w:pPr>
          </w:p>
        </w:tc>
      </w:tr>
    </w:tbl>
    <w:p w14:paraId="6DA18CCA" w14:textId="77777777" w:rsidR="00CA58FB" w:rsidRPr="00F34754" w:rsidRDefault="00717969" w:rsidP="00CA58FB">
      <w:pPr>
        <w:rPr>
          <w:b/>
          <w:lang w:val="fr-CA"/>
        </w:rPr>
      </w:pPr>
      <w:r w:rsidRPr="00CC1261">
        <w:rPr>
          <w:b/>
          <w:lang w:val="fr-CA"/>
        </w:rPr>
        <w:t>Option «</w:t>
      </w:r>
      <w:r w:rsidR="004344A1" w:rsidRPr="00CC1261">
        <w:rPr>
          <w:b/>
          <w:lang w:val="fr-CA"/>
        </w:rPr>
        <w:t xml:space="preserve"> </w:t>
      </w:r>
      <w:r w:rsidR="00CC1261">
        <w:rPr>
          <w:b/>
          <w:lang w:val="fr-CA"/>
        </w:rPr>
        <w:t>E</w:t>
      </w:r>
      <w:r w:rsidR="004344A1" w:rsidRPr="00CC1261">
        <w:rPr>
          <w:b/>
          <w:lang w:val="fr-CA"/>
        </w:rPr>
        <w:t xml:space="preserve"> </w:t>
      </w:r>
      <w:r w:rsidR="00CA58FB" w:rsidRPr="00CC1261">
        <w:rPr>
          <w:b/>
          <w:lang w:val="fr-CA"/>
        </w:rPr>
        <w:t>» Semence (Gazon et Fleurs Sauvages)</w:t>
      </w:r>
    </w:p>
    <w:p w14:paraId="69A313DF" w14:textId="77777777" w:rsidR="00CA58FB" w:rsidRPr="00F34754" w:rsidRDefault="00CA58FB" w:rsidP="00CA58FB">
      <w:pPr>
        <w:rPr>
          <w:lang w:val="fr-CA"/>
        </w:rPr>
      </w:pPr>
      <w:r w:rsidRPr="00F34754">
        <w:rPr>
          <w:lang w:val="fr-CA"/>
        </w:rPr>
        <w:lastRenderedPageBreak/>
        <w:t>.1</w:t>
      </w:r>
      <w:r w:rsidRPr="00F34754">
        <w:rPr>
          <w:lang w:val="fr-CA"/>
        </w:rPr>
        <w:tab/>
        <w:t>Sélection de variétés de semences indigènes et adaptées pour les toitures végétales semi-intensives de l’Est du Canada.  Sélectionnées par l’architecte paysagiste/ le designer et reflétant les intentions du plan d’aménagement.</w:t>
      </w:r>
    </w:p>
    <w:p w14:paraId="303E40D5" w14:textId="77777777" w:rsidR="00CA58FB" w:rsidRPr="00F34754" w:rsidRDefault="00CA58FB" w:rsidP="00EE4317">
      <w:pPr>
        <w:ind w:hanging="567"/>
        <w:rPr>
          <w:spacing w:val="-3"/>
          <w:lang w:val="fr-CA"/>
        </w:rPr>
      </w:pPr>
      <w:r w:rsidRPr="00F34754">
        <w:rPr>
          <w:spacing w:val="-3"/>
          <w:lang w:val="fr-CA"/>
        </w:rPr>
        <w:t>.1</w:t>
      </w:r>
      <w:r w:rsidRPr="00F34754">
        <w:rPr>
          <w:spacing w:val="-3"/>
          <w:lang w:val="fr-CA"/>
        </w:rPr>
        <w:tab/>
        <w:t>Produit</w:t>
      </w:r>
      <w:r w:rsidR="004344A1" w:rsidRPr="00F34754">
        <w:rPr>
          <w:spacing w:val="-3"/>
          <w:lang w:val="fr-CA"/>
        </w:rPr>
        <w:t> :</w:t>
      </w:r>
      <w:r w:rsidRPr="00F34754">
        <w:rPr>
          <w:spacing w:val="-3"/>
          <w:lang w:val="fr-CA"/>
        </w:rPr>
        <w:t xml:space="preserve"> </w:t>
      </w:r>
      <w:r w:rsidR="00C51165" w:rsidRPr="00F34754">
        <w:rPr>
          <w:spacing w:val="-3"/>
          <w:lang w:val="fr-CA"/>
        </w:rPr>
        <w:t>C</w:t>
      </w:r>
      <w:r w:rsidRPr="00F34754">
        <w:rPr>
          <w:spacing w:val="-3"/>
          <w:lang w:val="fr-CA"/>
        </w:rPr>
        <w:t xml:space="preserve">anada </w:t>
      </w:r>
      <w:r w:rsidR="00C51165" w:rsidRPr="00F34754">
        <w:rPr>
          <w:spacing w:val="-3"/>
          <w:lang w:val="fr-CA"/>
        </w:rPr>
        <w:t>n</w:t>
      </w:r>
      <w:r w:rsidR="00C51165" w:rsidRPr="00F34754">
        <w:rPr>
          <w:spacing w:val="-3"/>
          <w:vertAlign w:val="superscript"/>
          <w:lang w:val="fr-CA"/>
        </w:rPr>
        <w:t>o</w:t>
      </w:r>
      <w:r w:rsidRPr="00F34754">
        <w:rPr>
          <w:spacing w:val="-3"/>
          <w:lang w:val="fr-CA"/>
        </w:rPr>
        <w:t>.1</w:t>
      </w:r>
      <w:r w:rsidR="00C51165" w:rsidRPr="00F34754">
        <w:rPr>
          <w:spacing w:val="-3"/>
          <w:lang w:val="fr-CA"/>
        </w:rPr>
        <w:t xml:space="preserve"> du règlement sur les semences</w:t>
      </w:r>
      <w:r w:rsidR="0099698E" w:rsidRPr="00F34754">
        <w:rPr>
          <w:lang w:val="fr-CA"/>
        </w:rPr>
        <w:t xml:space="preserve"> et qui satisfait </w:t>
      </w:r>
      <w:r w:rsidR="0099698E" w:rsidRPr="00F34754">
        <w:rPr>
          <w:spacing w:val="-3"/>
          <w:lang w:val="fr-CA"/>
        </w:rPr>
        <w:t>aux exigences décrites dans la partie VI-3.1.2 de la norme BNQ 0605-100/2019</w:t>
      </w:r>
    </w:p>
    <w:p w14:paraId="5F49F7A8" w14:textId="77777777" w:rsidR="00CA58FB" w:rsidRPr="00F34754" w:rsidRDefault="00CA58FB" w:rsidP="00EE4317">
      <w:pPr>
        <w:ind w:hanging="567"/>
        <w:rPr>
          <w:lang w:val="fr-CA"/>
        </w:rPr>
      </w:pPr>
      <w:r w:rsidRPr="00F34754">
        <w:rPr>
          <w:lang w:val="fr-CA"/>
        </w:rPr>
        <w:t>.2</w:t>
      </w:r>
      <w:r w:rsidRPr="00F34754">
        <w:rPr>
          <w:lang w:val="fr-CA"/>
        </w:rPr>
        <w:tab/>
        <w:t>La liste des végétaux choisis dans le mélange de semences doit avoir tenu compte non seulement de leur zone de rusticité et de leurs caractéristiques de croissance mais aussi du degré et des heures d’ensoleillement journalières, des prédispositions à la dessiccation ainsi que de toutes les autres caractéristiques physiques du site de plantation.</w:t>
      </w:r>
    </w:p>
    <w:p w14:paraId="33AEBE6D" w14:textId="77777777" w:rsidR="00CA58FB" w:rsidRPr="00F34754" w:rsidRDefault="00CA58FB" w:rsidP="00EE4317">
      <w:pPr>
        <w:ind w:hanging="567"/>
        <w:rPr>
          <w:lang w:val="fr-CA"/>
        </w:rPr>
      </w:pPr>
      <w:r w:rsidRPr="00F34754">
        <w:rPr>
          <w:lang w:val="fr-CA"/>
        </w:rPr>
        <w:t>.</w:t>
      </w:r>
      <w:r w:rsidR="004B17FF" w:rsidRPr="00F34754">
        <w:rPr>
          <w:lang w:val="fr-CA"/>
        </w:rPr>
        <w:t>3</w:t>
      </w:r>
      <w:r w:rsidRPr="00F34754">
        <w:rPr>
          <w:lang w:val="fr-CA"/>
        </w:rPr>
        <w:tab/>
        <w:t>Ce produit est fixé à la surface du substrat de croissance à l’aide d’un paillage hydraulique à base de fibre de bois et de polymère, 100% biodégradable et aux propriétés nutritives pour l’enracinement.  Cette option doit s’effectuer à des moments particuliers de la saison.</w:t>
      </w:r>
    </w:p>
    <w:p w14:paraId="51CC1FA2" w14:textId="77777777" w:rsidR="00CA58FB" w:rsidRPr="00F34754" w:rsidRDefault="004B17FF" w:rsidP="00EE4317">
      <w:pPr>
        <w:ind w:hanging="567"/>
        <w:rPr>
          <w:lang w:val="fr-CA"/>
        </w:rPr>
      </w:pPr>
      <w:r w:rsidRPr="00F34754">
        <w:rPr>
          <w:lang w:val="fr-CA"/>
        </w:rPr>
        <w:t>.4</w:t>
      </w:r>
      <w:r w:rsidR="00CA58FB" w:rsidRPr="00F34754">
        <w:rPr>
          <w:lang w:val="fr-CA"/>
        </w:rPr>
        <w:tab/>
        <w:t>L’installation d’un système d’irrigation automatique programmable est recommandé durant la première année pour l’établissement des plantes et pour les besoins futurs pendant les périodes de sécheresse.</w:t>
      </w:r>
    </w:p>
    <w:p w14:paraId="1EE660FF" w14:textId="77777777" w:rsidR="00465A30" w:rsidRPr="00144985" w:rsidRDefault="00465A30" w:rsidP="00C76DB5">
      <w:pPr>
        <w:pStyle w:val="Titre1"/>
      </w:pPr>
      <w:r w:rsidRPr="00144985">
        <w:t>PARTIE 3 - EXÉCUTION</w:t>
      </w:r>
    </w:p>
    <w:p w14:paraId="0723D3A2" w14:textId="77777777" w:rsidR="00465A30" w:rsidRPr="00144985" w:rsidRDefault="00465A30" w:rsidP="00C932E5">
      <w:pPr>
        <w:pStyle w:val="Titre2"/>
        <w:rPr>
          <w:lang w:val="fr-CA"/>
        </w:rPr>
      </w:pPr>
      <w:r w:rsidRPr="00144985">
        <w:rPr>
          <w:lang w:val="fr-CA"/>
        </w:rPr>
        <w:t>3.1</w:t>
      </w:r>
      <w:r w:rsidRPr="00144985">
        <w:rPr>
          <w:lang w:val="fr-CA"/>
        </w:rPr>
        <w:tab/>
        <w:t>MESURES DE PROTECTION</w:t>
      </w:r>
    </w:p>
    <w:p w14:paraId="047A9BC9" w14:textId="77777777" w:rsidR="00465A30" w:rsidRPr="00144985" w:rsidRDefault="00465A30" w:rsidP="00465A30">
      <w:pPr>
        <w:rPr>
          <w:lang w:val="fr-CA"/>
        </w:rPr>
      </w:pPr>
      <w:r w:rsidRPr="00144985">
        <w:rPr>
          <w:lang w:val="fr-CA"/>
        </w:rPr>
        <w:t>.1</w:t>
      </w:r>
      <w:r w:rsidRPr="00144985">
        <w:rPr>
          <w:lang w:val="fr-CA"/>
        </w:rPr>
        <w:tab/>
        <w:t>Protéger les murs et les ouvrages voisins des endroits où l'on doit hisser ou mettre en œuvre des matériaux.</w:t>
      </w:r>
    </w:p>
    <w:p w14:paraId="6EB72EC1" w14:textId="77777777" w:rsidR="00465A30" w:rsidRPr="00144985" w:rsidRDefault="00465A30" w:rsidP="00465A30">
      <w:pPr>
        <w:rPr>
          <w:lang w:val="fr-CA"/>
        </w:rPr>
      </w:pPr>
      <w:r w:rsidRPr="00144985">
        <w:rPr>
          <w:lang w:val="fr-CA"/>
        </w:rPr>
        <w:t>.2</w:t>
      </w:r>
      <w:r w:rsidRPr="00144985">
        <w:rPr>
          <w:lang w:val="fr-CA"/>
        </w:rPr>
        <w:tab/>
        <w:t>Fournir et installer des affiches et des barrières de sécurité et les garder en bon état jusqu'à la fin des travaux.</w:t>
      </w:r>
    </w:p>
    <w:p w14:paraId="04899FEC" w14:textId="77777777" w:rsidR="00465A30" w:rsidRPr="00144985" w:rsidRDefault="00465A30" w:rsidP="00465A30">
      <w:pPr>
        <w:rPr>
          <w:lang w:val="fr-CA"/>
        </w:rPr>
      </w:pPr>
      <w:r w:rsidRPr="00144985">
        <w:rPr>
          <w:lang w:val="fr-CA"/>
        </w:rPr>
        <w:t>.3</w:t>
      </w:r>
      <w:r w:rsidRPr="00144985">
        <w:rPr>
          <w:lang w:val="fr-CA"/>
        </w:rPr>
        <w:tab/>
        <w:t>Enlever sans retard les gouttes et les souillures de bitume.</w:t>
      </w:r>
    </w:p>
    <w:p w14:paraId="2EC8D350" w14:textId="77777777" w:rsidR="00465A30" w:rsidRPr="00144985" w:rsidRDefault="00465A30" w:rsidP="00465A30">
      <w:pPr>
        <w:rPr>
          <w:lang w:val="fr-CA"/>
        </w:rPr>
      </w:pPr>
      <w:r w:rsidRPr="00144985">
        <w:rPr>
          <w:lang w:val="fr-CA"/>
        </w:rPr>
        <w:t>.4</w:t>
      </w:r>
      <w:r w:rsidRPr="00144985">
        <w:rPr>
          <w:lang w:val="fr-CA"/>
        </w:rPr>
        <w:tab/>
        <w:t>Prendre les moyens pour faire évacuer l'eau de pluie le plus loin possible de la façade du bâtiment, jusqu'à ce que les avaloirs ou les entonnoirs soient installés et raccordés.</w:t>
      </w:r>
    </w:p>
    <w:p w14:paraId="695F6ED7" w14:textId="77777777" w:rsidR="00465A30" w:rsidRPr="00144985" w:rsidRDefault="00465A30" w:rsidP="00465A30">
      <w:pPr>
        <w:rPr>
          <w:lang w:val="fr-CA"/>
        </w:rPr>
      </w:pPr>
      <w:r w:rsidRPr="00144985">
        <w:rPr>
          <w:lang w:val="fr-CA"/>
        </w:rPr>
        <w:t>.5</w:t>
      </w:r>
      <w:r w:rsidRPr="00144985">
        <w:rPr>
          <w:lang w:val="fr-CA"/>
        </w:rPr>
        <w:tab/>
        <w:t>Empêcher toute circulation sur l'ouvrage et protéger la membrane jusqu'à la fin des travaux.</w:t>
      </w:r>
      <w:r w:rsidR="004344A1">
        <w:rPr>
          <w:lang w:val="fr-CA"/>
        </w:rPr>
        <w:t xml:space="preserve"> </w:t>
      </w:r>
      <w:r w:rsidRPr="00144985">
        <w:rPr>
          <w:lang w:val="fr-CA"/>
        </w:rPr>
        <w:t xml:space="preserve"> Prendre les précautions jugées nécessaires par l'architecte [le consultant] [l'ingénieur].</w:t>
      </w:r>
    </w:p>
    <w:p w14:paraId="0D2C1296" w14:textId="77777777" w:rsidR="00465A30" w:rsidRPr="00144985" w:rsidRDefault="00465A30" w:rsidP="00465A30">
      <w:pPr>
        <w:rPr>
          <w:lang w:val="fr-CA"/>
        </w:rPr>
      </w:pPr>
      <w:r w:rsidRPr="00144985">
        <w:rPr>
          <w:lang w:val="fr-CA"/>
        </w:rPr>
        <w:t>.6</w:t>
      </w:r>
      <w:r w:rsidRPr="00144985">
        <w:rPr>
          <w:lang w:val="fr-CA"/>
        </w:rPr>
        <w:tab/>
        <w:t>Aménager des chemins de circulation en contreplaqué par-dessus la membrane, afin d'y permettre le déplacement des personnes et du matériel.</w:t>
      </w:r>
    </w:p>
    <w:p w14:paraId="6ED1CE38" w14:textId="77777777" w:rsidR="00465A30" w:rsidRPr="00144985" w:rsidRDefault="00465A30" w:rsidP="00465A30">
      <w:pPr>
        <w:rPr>
          <w:lang w:val="fr-CA"/>
        </w:rPr>
      </w:pPr>
      <w:r w:rsidRPr="00144985">
        <w:rPr>
          <w:lang w:val="fr-CA"/>
        </w:rPr>
        <w:t>.7</w:t>
      </w:r>
      <w:r w:rsidRPr="00144985">
        <w:rPr>
          <w:lang w:val="fr-CA"/>
        </w:rPr>
        <w:tab/>
        <w:t>À la fin de chaque journée de travail ou lorsque les travaux sont interrompus par cause de mauvais temps, protéger les matériaux qui ont été retirés de l'entrepôt.</w:t>
      </w:r>
    </w:p>
    <w:p w14:paraId="01E1305C" w14:textId="77777777" w:rsidR="00465A30" w:rsidRPr="00144985" w:rsidRDefault="00465A30" w:rsidP="00465A30">
      <w:pPr>
        <w:rPr>
          <w:lang w:val="fr-CA"/>
        </w:rPr>
      </w:pPr>
      <w:r w:rsidRPr="00144985">
        <w:rPr>
          <w:lang w:val="fr-CA"/>
        </w:rPr>
        <w:t>.8</w:t>
      </w:r>
      <w:r w:rsidRPr="00144985">
        <w:rPr>
          <w:lang w:val="fr-CA"/>
        </w:rPr>
        <w:tab/>
        <w:t>Sceller les rives et les munir d'un ballast.</w:t>
      </w:r>
    </w:p>
    <w:p w14:paraId="3708F032" w14:textId="77777777" w:rsidR="00465A30" w:rsidRPr="00144985" w:rsidRDefault="00465A30" w:rsidP="00C932E5">
      <w:pPr>
        <w:pStyle w:val="Titre2"/>
        <w:rPr>
          <w:lang w:val="fr-CA"/>
        </w:rPr>
      </w:pPr>
      <w:r w:rsidRPr="00144985">
        <w:rPr>
          <w:lang w:val="fr-CA"/>
        </w:rPr>
        <w:t>3.2</w:t>
      </w:r>
      <w:r w:rsidRPr="00144985">
        <w:rPr>
          <w:lang w:val="fr-CA"/>
        </w:rPr>
        <w:tab/>
        <w:t>EXAMEN DU SUPPORT</w:t>
      </w:r>
    </w:p>
    <w:p w14:paraId="6CF37F89" w14:textId="77777777" w:rsidR="00465A30" w:rsidRPr="00144985" w:rsidRDefault="00465A30" w:rsidP="00465A30">
      <w:pPr>
        <w:rPr>
          <w:lang w:val="fr-CA"/>
        </w:rPr>
      </w:pPr>
      <w:r w:rsidRPr="00144985">
        <w:rPr>
          <w:lang w:val="fr-CA"/>
        </w:rPr>
        <w:t>.1</w:t>
      </w:r>
      <w:r w:rsidRPr="00144985">
        <w:rPr>
          <w:lang w:val="fr-CA"/>
        </w:rPr>
        <w:tab/>
        <w:t>Examiner le support et informer l'architecte [le consultant] [l'ingénieur] de tout défaut sans délai et par écrit.</w:t>
      </w:r>
    </w:p>
    <w:p w14:paraId="5470A5A7" w14:textId="77777777" w:rsidR="00465A30" w:rsidRPr="00144985" w:rsidRDefault="00465A30" w:rsidP="00465A30">
      <w:pPr>
        <w:rPr>
          <w:lang w:val="fr-CA"/>
        </w:rPr>
      </w:pPr>
      <w:r w:rsidRPr="00144985">
        <w:rPr>
          <w:lang w:val="fr-CA"/>
        </w:rPr>
        <w:lastRenderedPageBreak/>
        <w:t>.2</w:t>
      </w:r>
      <w:r w:rsidRPr="00144985">
        <w:rPr>
          <w:lang w:val="fr-CA"/>
        </w:rPr>
        <w:tab/>
        <w:t>Avant d'entreprendre les travaux, s'assurer que</w:t>
      </w:r>
      <w:r w:rsidR="004344A1">
        <w:rPr>
          <w:lang w:val="fr-CA"/>
        </w:rPr>
        <w:t> :</w:t>
      </w:r>
    </w:p>
    <w:p w14:paraId="008FCD51" w14:textId="77777777" w:rsidR="00465A30" w:rsidRPr="00144985" w:rsidRDefault="00465A30" w:rsidP="00C932E5">
      <w:pPr>
        <w:ind w:hanging="567"/>
        <w:rPr>
          <w:lang w:val="fr-CA"/>
        </w:rPr>
      </w:pPr>
      <w:r w:rsidRPr="00144985">
        <w:rPr>
          <w:lang w:val="fr-CA"/>
        </w:rPr>
        <w:t>.1</w:t>
      </w:r>
      <w:r w:rsidRPr="00144985">
        <w:rPr>
          <w:lang w:val="fr-CA"/>
        </w:rPr>
        <w:tab/>
        <w:t>Le support est solide, de niveau, uni, sec et exempt de neige, de glace, de givre et de tout autre contaminant; enlever la poussière et les débris;</w:t>
      </w:r>
    </w:p>
    <w:p w14:paraId="27C44124" w14:textId="77777777" w:rsidR="00465A30" w:rsidRPr="00144985" w:rsidRDefault="00465A30" w:rsidP="00C932E5">
      <w:pPr>
        <w:ind w:hanging="567"/>
        <w:rPr>
          <w:lang w:val="fr-CA"/>
        </w:rPr>
      </w:pPr>
      <w:r w:rsidRPr="00144985">
        <w:rPr>
          <w:lang w:val="fr-CA"/>
        </w:rPr>
        <w:t>.2</w:t>
      </w:r>
      <w:r w:rsidRPr="00144985">
        <w:rPr>
          <w:lang w:val="fr-CA"/>
        </w:rPr>
        <w:tab/>
        <w:t>Les murets de bordure sont déjà construits;</w:t>
      </w:r>
    </w:p>
    <w:p w14:paraId="2F03DC12" w14:textId="77777777" w:rsidR="00465A30" w:rsidRPr="00144985" w:rsidRDefault="00465A30" w:rsidP="00C932E5">
      <w:pPr>
        <w:ind w:hanging="567"/>
        <w:rPr>
          <w:lang w:val="fr-CA"/>
        </w:rPr>
      </w:pPr>
      <w:r w:rsidRPr="00144985">
        <w:rPr>
          <w:lang w:val="fr-CA"/>
        </w:rPr>
        <w:t>.3</w:t>
      </w:r>
      <w:r w:rsidRPr="00144985">
        <w:rPr>
          <w:lang w:val="fr-CA"/>
        </w:rPr>
        <w:tab/>
        <w:t>Les avaloirs ont été installés au niveau approprié par rapport à celui de la surface finie;</w:t>
      </w:r>
    </w:p>
    <w:p w14:paraId="421E6349" w14:textId="77777777" w:rsidR="00465A30" w:rsidRPr="00144985" w:rsidRDefault="00465A30" w:rsidP="00C932E5">
      <w:pPr>
        <w:ind w:hanging="567"/>
        <w:rPr>
          <w:lang w:val="fr-CA"/>
        </w:rPr>
      </w:pPr>
      <w:r w:rsidRPr="00144985">
        <w:rPr>
          <w:lang w:val="fr-CA"/>
        </w:rPr>
        <w:t>.4</w:t>
      </w:r>
      <w:r w:rsidRPr="00144985">
        <w:rPr>
          <w:lang w:val="fr-CA"/>
        </w:rPr>
        <w:tab/>
        <w:t>Les manchons, les évents, les tuyaux et les autres traversées du support destiné à recevoir l'ouvrage prescrit à la présente section sont installés correctement et solidement;</w:t>
      </w:r>
    </w:p>
    <w:p w14:paraId="22D3C751" w14:textId="77777777" w:rsidR="00465A30" w:rsidRDefault="00465A30" w:rsidP="00C932E5">
      <w:pPr>
        <w:ind w:hanging="567"/>
        <w:rPr>
          <w:lang w:val="fr-CA"/>
        </w:rPr>
      </w:pPr>
      <w:r w:rsidRPr="00144985">
        <w:rPr>
          <w:lang w:val="fr-CA"/>
        </w:rPr>
        <w:t>.5</w:t>
      </w:r>
      <w:r w:rsidRPr="00144985">
        <w:rPr>
          <w:lang w:val="fr-CA"/>
        </w:rPr>
        <w:tab/>
        <w:t>Les plaques de clouage en contreplaqué ou en bois d'œuvre ont été installées sur les murs et les parapets selon les indications.</w:t>
      </w:r>
    </w:p>
    <w:p w14:paraId="31923DDA" w14:textId="77777777" w:rsidR="001F6CDB" w:rsidRPr="00144985" w:rsidRDefault="00C932E5" w:rsidP="001F6CDB">
      <w:pPr>
        <w:rPr>
          <w:lang w:val="fr-CA"/>
        </w:rPr>
      </w:pPr>
      <w:r w:rsidRPr="00144985">
        <w:rPr>
          <w:lang w:val="fr-CA"/>
        </w:rPr>
        <w:t>.</w:t>
      </w:r>
      <w:r>
        <w:rPr>
          <w:lang w:val="fr-CA"/>
        </w:rPr>
        <w:t>3</w:t>
      </w:r>
      <w:r w:rsidRPr="00144985">
        <w:rPr>
          <w:lang w:val="fr-CA"/>
        </w:rPr>
        <w:tab/>
      </w:r>
      <w:r>
        <w:rPr>
          <w:lang w:val="fr-CA"/>
        </w:rPr>
        <w:t>L’entrepreneur de toiture ne doit pas procéder à l’installation du système de membrane de toiture avant que toute défectuosité ait été corrigée.</w:t>
      </w:r>
      <w:r w:rsidR="001F6CDB" w:rsidRPr="001F6CDB">
        <w:rPr>
          <w:lang w:val="fr-CA"/>
        </w:rPr>
        <w:t xml:space="preserve"> </w:t>
      </w:r>
    </w:p>
    <w:p w14:paraId="525B9C5A" w14:textId="77777777" w:rsidR="001F6CDB" w:rsidRPr="00144985" w:rsidRDefault="001F6CDB" w:rsidP="001F6CDB">
      <w:pPr>
        <w:pStyle w:val="Citation"/>
        <w:framePr w:wrap="around"/>
        <w:rPr>
          <w:lang w:val="fr-CA"/>
        </w:rPr>
      </w:pPr>
      <w:r w:rsidRPr="00144985">
        <w:rPr>
          <w:lang w:val="fr-CA"/>
        </w:rPr>
        <w:t>RÉDACTEUR:</w:t>
      </w:r>
      <w:r>
        <w:rPr>
          <w:lang w:val="fr-CA"/>
        </w:rPr>
        <w:tab/>
      </w:r>
      <w:r w:rsidRPr="00144985">
        <w:rPr>
          <w:lang w:val="fr-CA"/>
        </w:rPr>
        <w:t xml:space="preserve">Retenir </w:t>
      </w:r>
      <w:r w:rsidRPr="00F34754">
        <w:rPr>
          <w:lang w:val="fr-CA"/>
        </w:rPr>
        <w:t>parmi les articles suivants, la PRÉPARATION du ou des types de SUPPORT qui s’applique au projet.</w:t>
      </w:r>
    </w:p>
    <w:p w14:paraId="1F89FF77" w14:textId="77777777" w:rsidR="001F6CDB" w:rsidRPr="00F34754" w:rsidRDefault="001F6CDB" w:rsidP="001F6CDB">
      <w:pPr>
        <w:pStyle w:val="Titre2"/>
        <w:rPr>
          <w:lang w:val="fr-CA"/>
        </w:rPr>
      </w:pPr>
      <w:r w:rsidRPr="00F34754">
        <w:rPr>
          <w:lang w:val="fr-CA"/>
        </w:rPr>
        <w:t>3.3</w:t>
      </w:r>
      <w:r w:rsidRPr="00F34754">
        <w:rPr>
          <w:lang w:val="fr-CA"/>
        </w:rPr>
        <w:tab/>
        <w:t>PRÉPARATION - SUPPORT EN BÉTON</w:t>
      </w:r>
    </w:p>
    <w:p w14:paraId="0C1A38BF" w14:textId="77777777" w:rsidR="001F6CDB" w:rsidRPr="00144985" w:rsidRDefault="001F6CDB" w:rsidP="001F6CDB">
      <w:pPr>
        <w:rPr>
          <w:lang w:val="fr-CA"/>
        </w:rPr>
      </w:pPr>
      <w:r w:rsidRPr="00F34754">
        <w:rPr>
          <w:lang w:val="fr-CA"/>
        </w:rPr>
        <w:t>.1</w:t>
      </w:r>
      <w:r w:rsidRPr="00F34754">
        <w:rPr>
          <w:lang w:val="fr-CA"/>
        </w:rPr>
        <w:tab/>
        <w:t>Finir la surface du béton à traiter à la taloche de bois</w:t>
      </w:r>
      <w:r w:rsidR="0080101D" w:rsidRPr="00F34754">
        <w:rPr>
          <w:lang w:val="fr-CA"/>
        </w:rPr>
        <w:t>, préférablement un grade CSP entre 3 et 5,</w:t>
      </w:r>
      <w:r w:rsidRPr="00F34754">
        <w:rPr>
          <w:lang w:val="fr-CA"/>
        </w:rPr>
        <w:t xml:space="preserve"> pour assurer l'adhérence requise.</w:t>
      </w:r>
    </w:p>
    <w:p w14:paraId="64FFB9EC" w14:textId="77777777" w:rsidR="001F6CDB" w:rsidRPr="00144985" w:rsidRDefault="001F6CDB" w:rsidP="001F6CDB">
      <w:pPr>
        <w:rPr>
          <w:lang w:val="fr-CA"/>
        </w:rPr>
      </w:pPr>
      <w:r w:rsidRPr="00144985">
        <w:rPr>
          <w:lang w:val="fr-CA"/>
        </w:rPr>
        <w:t>.2</w:t>
      </w:r>
      <w:r w:rsidRPr="00144985">
        <w:rPr>
          <w:lang w:val="fr-CA"/>
        </w:rPr>
        <w:tab/>
        <w:t>Obturer les nids d'abeille, les vides et les fentes superficielles avec un produit de remplissage au latex compatible avec la membrane.</w:t>
      </w:r>
    </w:p>
    <w:p w14:paraId="418C77F6" w14:textId="77777777" w:rsidR="001F6CDB" w:rsidRPr="00144985" w:rsidRDefault="001F6CDB" w:rsidP="001F6CDB">
      <w:pPr>
        <w:rPr>
          <w:lang w:val="fr-CA"/>
        </w:rPr>
      </w:pPr>
      <w:r w:rsidRPr="00144985">
        <w:rPr>
          <w:lang w:val="fr-CA"/>
        </w:rPr>
        <w:t>.3</w:t>
      </w:r>
      <w:r w:rsidRPr="00144985">
        <w:rPr>
          <w:lang w:val="fr-CA"/>
        </w:rPr>
        <w:tab/>
        <w:t>S’assurer que le mûrissement du béton a débuté depuis au moins 14 jours avant d'appliquer la couche de base.</w:t>
      </w:r>
    </w:p>
    <w:p w14:paraId="44E3016B" w14:textId="77777777" w:rsidR="001F6CDB" w:rsidRPr="00144985" w:rsidRDefault="001F6CDB" w:rsidP="001F6CDB">
      <w:pPr>
        <w:rPr>
          <w:lang w:val="fr-CA"/>
        </w:rPr>
      </w:pPr>
      <w:r w:rsidRPr="00144985">
        <w:rPr>
          <w:lang w:val="fr-CA"/>
        </w:rPr>
        <w:t>.4</w:t>
      </w:r>
      <w:r w:rsidRPr="00144985">
        <w:rPr>
          <w:lang w:val="fr-CA"/>
        </w:rPr>
        <w:tab/>
        <w:t>Meuler tous les bords tranchants des joints ou des changements de plan et/ou enlever les pierres détachées; ils doivent être entièrement libres de tout composé préformé, mastic d’étanchéité ou matériau d'appui, sur une profondeur représentant au moins deux fois la largeur du joint.  Pour les joints de dilatation, il est préférable que les bords soient chanfreinés.</w:t>
      </w:r>
    </w:p>
    <w:p w14:paraId="53BA32AC" w14:textId="77777777" w:rsidR="00C932E5" w:rsidRPr="00144985" w:rsidRDefault="00C932E5" w:rsidP="00C932E5">
      <w:pPr>
        <w:rPr>
          <w:lang w:val="fr-CA"/>
        </w:rPr>
      </w:pPr>
    </w:p>
    <w:p w14:paraId="2936D14B" w14:textId="77777777" w:rsidR="00465A30" w:rsidRPr="00F34754" w:rsidRDefault="00465A30" w:rsidP="00C932E5">
      <w:pPr>
        <w:pStyle w:val="Titre2"/>
        <w:rPr>
          <w:lang w:val="fr-CA"/>
        </w:rPr>
      </w:pPr>
      <w:r w:rsidRPr="00F34754">
        <w:rPr>
          <w:lang w:val="fr-CA"/>
        </w:rPr>
        <w:t>3.</w:t>
      </w:r>
      <w:r w:rsidR="001F6CDB" w:rsidRPr="00F34754">
        <w:rPr>
          <w:lang w:val="fr-CA"/>
        </w:rPr>
        <w:t>4</w:t>
      </w:r>
      <w:r w:rsidRPr="00F34754">
        <w:rPr>
          <w:lang w:val="fr-CA"/>
        </w:rPr>
        <w:tab/>
        <w:t>PRÉPARATION – GÉNÉRALITÉS</w:t>
      </w:r>
    </w:p>
    <w:p w14:paraId="3707F7CC" w14:textId="77777777" w:rsidR="00465A30" w:rsidRPr="00144985" w:rsidRDefault="00465A30" w:rsidP="00C932E5">
      <w:pPr>
        <w:pStyle w:val="Citation"/>
        <w:framePr w:wrap="around"/>
        <w:rPr>
          <w:lang w:val="fr-CA"/>
        </w:rPr>
      </w:pPr>
      <w:r w:rsidRPr="00F34754">
        <w:rPr>
          <w:lang w:val="fr-CA"/>
        </w:rPr>
        <w:t>RÉDACTEUR:</w:t>
      </w:r>
      <w:r w:rsidRPr="00F34754">
        <w:rPr>
          <w:lang w:val="fr-CA"/>
        </w:rPr>
        <w:tab/>
        <w:t>Il peut être nécessaire de prescrire un décapage au jet de sable pour enlever le produit de cure existant.</w:t>
      </w:r>
      <w:r w:rsidR="007748C4" w:rsidRPr="00F34754">
        <w:rPr>
          <w:lang w:val="fr-CA"/>
        </w:rPr>
        <w:t xml:space="preserve"> </w:t>
      </w:r>
      <w:r w:rsidRPr="00F34754">
        <w:rPr>
          <w:lang w:val="fr-CA"/>
        </w:rPr>
        <w:t xml:space="preserve"> S'assurer qu'il y a concordance entre le fini des surfaces de béton et la section </w:t>
      </w:r>
      <w:r w:rsidR="00C33A86" w:rsidRPr="00F34754">
        <w:rPr>
          <w:lang w:val="fr-CA"/>
        </w:rPr>
        <w:t>[</w:t>
      </w:r>
      <w:r w:rsidRPr="00F34754">
        <w:rPr>
          <w:lang w:val="fr-CA"/>
        </w:rPr>
        <w:t>03</w:t>
      </w:r>
      <w:r w:rsidR="00C33A86" w:rsidRPr="00F34754">
        <w:rPr>
          <w:lang w:val="fr-CA"/>
        </w:rPr>
        <w:t xml:space="preserve"> </w:t>
      </w:r>
      <w:r w:rsidRPr="00F34754">
        <w:rPr>
          <w:lang w:val="fr-CA"/>
        </w:rPr>
        <w:t>30</w:t>
      </w:r>
      <w:r w:rsidR="00C33A86" w:rsidRPr="00F34754">
        <w:rPr>
          <w:lang w:val="fr-CA"/>
        </w:rPr>
        <w:t xml:space="preserve"> 0</w:t>
      </w:r>
      <w:r w:rsidRPr="00F34754">
        <w:rPr>
          <w:lang w:val="fr-CA"/>
        </w:rPr>
        <w:t xml:space="preserve">0 - </w:t>
      </w:r>
      <w:r w:rsidR="00C33A86" w:rsidRPr="00F34754">
        <w:rPr>
          <w:lang w:val="fr-CA"/>
        </w:rPr>
        <w:t>Béton coulé en place]</w:t>
      </w:r>
      <w:r w:rsidRPr="00F34754">
        <w:rPr>
          <w:lang w:val="fr-CA"/>
        </w:rPr>
        <w:t xml:space="preserve">. </w:t>
      </w:r>
      <w:r w:rsidR="007748C4" w:rsidRPr="00F34754">
        <w:rPr>
          <w:lang w:val="fr-CA"/>
        </w:rPr>
        <w:t xml:space="preserve"> </w:t>
      </w:r>
      <w:r w:rsidRPr="00F34754">
        <w:rPr>
          <w:lang w:val="fr-CA"/>
        </w:rPr>
        <w:t xml:space="preserve">Toutes les surfaces de béton doivent être finies au moins à la taloche en bois et elles doivent durcir pendant au moins 14 jours. </w:t>
      </w:r>
      <w:r w:rsidR="007748C4" w:rsidRPr="00F34754">
        <w:rPr>
          <w:lang w:val="fr-CA"/>
        </w:rPr>
        <w:t xml:space="preserve"> </w:t>
      </w:r>
      <w:r w:rsidRPr="00F34754">
        <w:rPr>
          <w:lang w:val="fr-CA"/>
        </w:rPr>
        <w:t>Le cas échéant, en aviser l’entrepreneur général ou le gérant</w:t>
      </w:r>
      <w:r w:rsidRPr="00144985">
        <w:rPr>
          <w:lang w:val="fr-CA"/>
        </w:rPr>
        <w:t xml:space="preserve"> de construction.</w:t>
      </w:r>
    </w:p>
    <w:p w14:paraId="47BA26E0" w14:textId="77777777" w:rsidR="00AE71EF" w:rsidRDefault="00465A30" w:rsidP="00465A30">
      <w:pPr>
        <w:rPr>
          <w:lang w:val="fr-CA"/>
        </w:rPr>
      </w:pPr>
      <w:r w:rsidRPr="00144985">
        <w:rPr>
          <w:lang w:val="fr-CA"/>
        </w:rPr>
        <w:t>.1</w:t>
      </w:r>
      <w:r w:rsidRPr="00144985">
        <w:rPr>
          <w:lang w:val="fr-CA"/>
        </w:rPr>
        <w:tab/>
        <w:t>Avant de commencer tout travail, débarrasser le support de tout ce qui est susceptible de nuire au liaisonnement des matériaux de membrane; les débarrasser entre autres de ce qui suit</w:t>
      </w:r>
      <w:r w:rsidR="007748C4">
        <w:rPr>
          <w:lang w:val="fr-CA"/>
        </w:rPr>
        <w:t> :</w:t>
      </w:r>
      <w:r w:rsidRPr="00144985">
        <w:rPr>
          <w:lang w:val="fr-CA"/>
        </w:rPr>
        <w:t xml:space="preserve"> </w:t>
      </w:r>
      <w:r w:rsidR="007748C4">
        <w:rPr>
          <w:lang w:val="fr-CA"/>
        </w:rPr>
        <w:t>P</w:t>
      </w:r>
      <w:r w:rsidRPr="00144985">
        <w:rPr>
          <w:lang w:val="fr-CA"/>
        </w:rPr>
        <w:t>roduits de cure, poussière, peinture, givre, huile de décoffrage et particules non adhérentes.</w:t>
      </w:r>
    </w:p>
    <w:p w14:paraId="4B722A14" w14:textId="77777777" w:rsidR="008017F4" w:rsidRPr="00F34754" w:rsidRDefault="00465A30" w:rsidP="008017F4">
      <w:pPr>
        <w:rPr>
          <w:lang w:val="fr-CA"/>
        </w:rPr>
      </w:pPr>
      <w:r w:rsidRPr="00144985">
        <w:rPr>
          <w:lang w:val="fr-CA"/>
        </w:rPr>
        <w:lastRenderedPageBreak/>
        <w:t>.2</w:t>
      </w:r>
      <w:r w:rsidRPr="00144985">
        <w:rPr>
          <w:lang w:val="fr-CA"/>
        </w:rPr>
        <w:tab/>
      </w:r>
      <w:r w:rsidR="008017F4" w:rsidRPr="00F34754">
        <w:rPr>
          <w:lang w:val="fr-CA"/>
        </w:rPr>
        <w:t>Appliquer une couche de base sur le subjectile sec, conformément à la norme CAN/CGSB-37.51 à un taux de 1 litre/ 4 à 6 m².</w:t>
      </w:r>
    </w:p>
    <w:p w14:paraId="75C51EC6" w14:textId="458BB04D" w:rsidR="00465A30" w:rsidRPr="00F34754" w:rsidRDefault="008017F4" w:rsidP="00465A30">
      <w:pPr>
        <w:rPr>
          <w:lang w:val="fr-CA"/>
        </w:rPr>
      </w:pPr>
      <w:r w:rsidRPr="00F34754">
        <w:rPr>
          <w:lang w:val="fr-CA"/>
        </w:rPr>
        <w:t>.3</w:t>
      </w:r>
      <w:r w:rsidRPr="00F34754">
        <w:rPr>
          <w:lang w:val="fr-CA"/>
        </w:rPr>
        <w:tab/>
      </w:r>
      <w:r w:rsidR="006C6147" w:rsidRPr="00F34754">
        <w:rPr>
          <w:lang w:val="fr-CA"/>
        </w:rPr>
        <w:t xml:space="preserve">Chauffer le bitume caoutchouté, à l'aide d'un fondoir à chauffe indirecte, à double paroi, à l’air ou à l'huile </w:t>
      </w:r>
      <w:r w:rsidR="00086236" w:rsidRPr="00086236">
        <w:rPr>
          <w:lang w:val="fr-CA"/>
        </w:rPr>
        <w:t xml:space="preserve">thermique </w:t>
      </w:r>
      <w:r w:rsidR="006C6147" w:rsidRPr="00F34754">
        <w:rPr>
          <w:lang w:val="fr-CA"/>
        </w:rPr>
        <w:t>ayant un point d'éclair de 315°C (max).  Le fondoir doit être équipé de thermomètres et d'un agitateur mécanique à entraînement direct.  Il est strictement interdit de chauffer le bitume dans un fondoir à chauffe directe.  La température de la membrane dans le fondoir devra se situer entre 180ºC et 190ºC sans excéder cette température maximale</w:t>
      </w:r>
      <w:r w:rsidR="00465A30" w:rsidRPr="00F34754">
        <w:rPr>
          <w:lang w:val="fr-CA"/>
        </w:rPr>
        <w:t>.</w:t>
      </w:r>
    </w:p>
    <w:p w14:paraId="263A8625" w14:textId="77777777" w:rsidR="00465A30" w:rsidRPr="00144985" w:rsidRDefault="008017F4" w:rsidP="00465A30">
      <w:pPr>
        <w:rPr>
          <w:lang w:val="fr-CA"/>
        </w:rPr>
      </w:pPr>
      <w:r w:rsidRPr="00F34754">
        <w:rPr>
          <w:lang w:val="fr-CA"/>
        </w:rPr>
        <w:t>.4</w:t>
      </w:r>
      <w:r w:rsidR="00465A30" w:rsidRPr="00F34754">
        <w:rPr>
          <w:lang w:val="fr-CA"/>
        </w:rPr>
        <w:tab/>
        <w:t>Pontage des fissures et des joints de construction de plus de 1</w:t>
      </w:r>
      <w:r w:rsidR="001F69AB" w:rsidRPr="00F34754">
        <w:rPr>
          <w:lang w:val="fr-CA"/>
        </w:rPr>
        <w:t>,</w:t>
      </w:r>
      <w:r w:rsidR="00465A30" w:rsidRPr="00F34754">
        <w:rPr>
          <w:lang w:val="fr-CA"/>
        </w:rPr>
        <w:t>5 mm e</w:t>
      </w:r>
      <w:r w:rsidR="00AE71EF" w:rsidRPr="00F34754">
        <w:rPr>
          <w:lang w:val="fr-CA"/>
        </w:rPr>
        <w:t>t de moins</w:t>
      </w:r>
      <w:r w:rsidR="00AE71EF">
        <w:rPr>
          <w:lang w:val="fr-CA"/>
        </w:rPr>
        <w:t xml:space="preserve"> de 6 mm de largeur</w:t>
      </w:r>
      <w:r w:rsidR="007748C4">
        <w:rPr>
          <w:lang w:val="fr-CA"/>
        </w:rPr>
        <w:t> : A</w:t>
      </w:r>
      <w:r w:rsidR="00465A30" w:rsidRPr="00144985">
        <w:rPr>
          <w:lang w:val="fr-CA"/>
        </w:rPr>
        <w:t xml:space="preserve">ppliquer une couche de bitume caoutchouté de 300 mm de largeur et de 3 mm d'épaisseur, centrée sur l'axe de la fissure, et y noyer une bande de renfort en élastomère de 150 mm de largeur; les extrémités des bandes devront se chevaucher et être collées sur une longueur de 150 </w:t>
      </w:r>
      <w:proofErr w:type="spellStart"/>
      <w:r w:rsidR="00465A30" w:rsidRPr="00144985">
        <w:rPr>
          <w:lang w:val="fr-CA"/>
        </w:rPr>
        <w:t>mm.</w:t>
      </w:r>
      <w:proofErr w:type="spellEnd"/>
      <w:r w:rsidR="00465A30" w:rsidRPr="00144985">
        <w:rPr>
          <w:lang w:val="fr-CA"/>
        </w:rPr>
        <w:t xml:space="preserve">  Éviter les poches d'air.  S'il y a lieu, la barre d'attache est requise pour maintenir verticalement l'élastomère en place.</w:t>
      </w:r>
    </w:p>
    <w:p w14:paraId="2E3908CB" w14:textId="77777777" w:rsidR="00465A30" w:rsidRPr="00144985" w:rsidRDefault="008017F4" w:rsidP="00465A30">
      <w:pPr>
        <w:rPr>
          <w:lang w:val="fr-CA"/>
        </w:rPr>
      </w:pPr>
      <w:r>
        <w:rPr>
          <w:lang w:val="fr-CA"/>
        </w:rPr>
        <w:t>.5</w:t>
      </w:r>
      <w:r w:rsidR="00465A30" w:rsidRPr="00144985">
        <w:rPr>
          <w:lang w:val="fr-CA"/>
        </w:rPr>
        <w:tab/>
        <w:t>Appliquer une autre couche de bitume caoutchouté de 3 mm d'épaisseur sur la feuille de renfort afin qu'elle soit parfaitement intégrée à la membrane.</w:t>
      </w:r>
    </w:p>
    <w:p w14:paraId="5D1314EF" w14:textId="77777777" w:rsidR="00572382" w:rsidRPr="00144985" w:rsidRDefault="00572382" w:rsidP="00572382">
      <w:pPr>
        <w:pStyle w:val="Citation"/>
        <w:framePr w:wrap="around"/>
        <w:rPr>
          <w:lang w:val="fr-CA"/>
        </w:rPr>
      </w:pPr>
      <w:r w:rsidRPr="00144985">
        <w:rPr>
          <w:lang w:val="fr-CA"/>
        </w:rPr>
        <w:t>RÉDACTEUR:</w:t>
      </w:r>
      <w:r w:rsidRPr="00144985">
        <w:rPr>
          <w:lang w:val="fr-CA"/>
        </w:rPr>
        <w:tab/>
      </w:r>
      <w:r w:rsidRPr="00F34754">
        <w:rPr>
          <w:lang w:val="fr-CA"/>
        </w:rPr>
        <w:t>Consulte</w:t>
      </w:r>
      <w:r w:rsidR="00065DAC" w:rsidRPr="00F34754">
        <w:rPr>
          <w:lang w:val="fr-CA"/>
        </w:rPr>
        <w:t>r</w:t>
      </w:r>
      <w:r w:rsidRPr="00F34754">
        <w:rPr>
          <w:lang w:val="fr-CA"/>
        </w:rPr>
        <w:t xml:space="preserve"> le site web du fabricant pour obtenir des informations techniques sur les joints de dilatation.</w:t>
      </w:r>
    </w:p>
    <w:p w14:paraId="4016EFB6" w14:textId="77777777" w:rsidR="00465A30" w:rsidRPr="00144985" w:rsidRDefault="008017F4" w:rsidP="00465A30">
      <w:pPr>
        <w:rPr>
          <w:lang w:val="fr-CA"/>
        </w:rPr>
      </w:pPr>
      <w:r>
        <w:rPr>
          <w:lang w:val="fr-CA"/>
        </w:rPr>
        <w:t>.6</w:t>
      </w:r>
      <w:r w:rsidR="00465A30" w:rsidRPr="00144985">
        <w:rPr>
          <w:lang w:val="fr-CA"/>
        </w:rPr>
        <w:tab/>
        <w:t>Dimensions des joints de dilatation et type de feuille de renfort en élastomère</w:t>
      </w:r>
      <w:r w:rsidR="007748C4">
        <w:rPr>
          <w:lang w:val="fr-CA"/>
        </w:rPr>
        <w:t> :</w:t>
      </w:r>
    </w:p>
    <w:p w14:paraId="4AF6FF9E" w14:textId="77777777" w:rsidR="00465A30" w:rsidRPr="00144985" w:rsidRDefault="00465A30" w:rsidP="001F69AB">
      <w:pPr>
        <w:ind w:hanging="567"/>
        <w:rPr>
          <w:lang w:val="fr-CA"/>
        </w:rPr>
      </w:pPr>
      <w:r w:rsidRPr="00144985">
        <w:rPr>
          <w:lang w:val="fr-CA"/>
        </w:rPr>
        <w:t>.1</w:t>
      </w:r>
      <w:r w:rsidRPr="00144985">
        <w:rPr>
          <w:lang w:val="fr-CA"/>
        </w:rPr>
        <w:tab/>
        <w:t>Joint de 25 mm et moins, avec un mouvement total de 50%</w:t>
      </w:r>
      <w:r w:rsidR="007748C4">
        <w:rPr>
          <w:lang w:val="fr-CA"/>
        </w:rPr>
        <w:t> :</w:t>
      </w:r>
      <w:r w:rsidRPr="00144985">
        <w:rPr>
          <w:lang w:val="fr-CA"/>
        </w:rPr>
        <w:t xml:space="preserve"> Renfort en élastomère de 1,6 mm d’épaisseur.</w:t>
      </w:r>
    </w:p>
    <w:p w14:paraId="00B93CD3" w14:textId="77777777" w:rsidR="00465A30" w:rsidRPr="00144985" w:rsidRDefault="00465A30" w:rsidP="001F69AB">
      <w:pPr>
        <w:ind w:hanging="567"/>
        <w:rPr>
          <w:lang w:val="fr-CA"/>
        </w:rPr>
      </w:pPr>
      <w:r w:rsidRPr="00144985">
        <w:rPr>
          <w:lang w:val="fr-CA"/>
        </w:rPr>
        <w:t>.2</w:t>
      </w:r>
      <w:r w:rsidRPr="00144985">
        <w:rPr>
          <w:lang w:val="fr-CA"/>
        </w:rPr>
        <w:tab/>
        <w:t>Joint entre 25 mm et 50 mm, avec mouvement total de 50%</w:t>
      </w:r>
      <w:r w:rsidR="007748C4">
        <w:rPr>
          <w:lang w:val="fr-CA"/>
        </w:rPr>
        <w:t> :</w:t>
      </w:r>
      <w:r w:rsidRPr="00144985">
        <w:rPr>
          <w:lang w:val="fr-CA"/>
        </w:rPr>
        <w:t xml:space="preserve"> Renfort double, en élastomère de 1,6 mm d’épaisseur, avec tige de remplissage.</w:t>
      </w:r>
    </w:p>
    <w:p w14:paraId="5D5F17C2" w14:textId="77777777" w:rsidR="008A2053" w:rsidRPr="00F34754" w:rsidRDefault="00465A30" w:rsidP="001F69AB">
      <w:pPr>
        <w:ind w:hanging="567"/>
        <w:rPr>
          <w:lang w:val="fr-CA"/>
        </w:rPr>
      </w:pPr>
      <w:r w:rsidRPr="00144985">
        <w:rPr>
          <w:lang w:val="fr-CA"/>
        </w:rPr>
        <w:t>.3</w:t>
      </w:r>
      <w:r w:rsidRPr="00144985">
        <w:rPr>
          <w:lang w:val="fr-CA"/>
        </w:rPr>
        <w:tab/>
      </w:r>
      <w:r w:rsidR="00572382" w:rsidRPr="00F34754">
        <w:rPr>
          <w:lang w:val="fr-CA"/>
        </w:rPr>
        <w:t>[</w:t>
      </w:r>
      <w:r w:rsidRPr="00F34754">
        <w:rPr>
          <w:lang w:val="fr-CA"/>
        </w:rPr>
        <w:t>Joint de plus de 50 mm et/ou de plus de 50% de mouvement</w:t>
      </w:r>
      <w:r w:rsidR="007748C4" w:rsidRPr="00F34754">
        <w:rPr>
          <w:lang w:val="fr-CA"/>
        </w:rPr>
        <w:t> :</w:t>
      </w:r>
      <w:r w:rsidRPr="00F34754">
        <w:rPr>
          <w:lang w:val="fr-CA"/>
        </w:rPr>
        <w:t xml:space="preserve"> Utiliser les joints de dilatation préfabriqués </w:t>
      </w:r>
      <w:proofErr w:type="spellStart"/>
      <w:r w:rsidRPr="00F34754">
        <w:rPr>
          <w:lang w:val="fr-CA"/>
        </w:rPr>
        <w:t>RedLine</w:t>
      </w:r>
      <w:proofErr w:type="spellEnd"/>
      <w:r w:rsidR="001F69AB" w:rsidRPr="00F34754">
        <w:rPr>
          <w:rFonts w:cs="Arial"/>
          <w:vertAlign w:val="superscript"/>
          <w:lang w:val="fr-CA"/>
        </w:rPr>
        <w:t>®</w:t>
      </w:r>
      <w:r w:rsidR="00572382" w:rsidRPr="00F34754">
        <w:rPr>
          <w:rFonts w:cs="Arial"/>
          <w:lang w:val="fr-CA"/>
        </w:rPr>
        <w:t>]</w:t>
      </w:r>
      <w:r w:rsidRPr="00F34754">
        <w:rPr>
          <w:lang w:val="fr-CA"/>
        </w:rPr>
        <w:t>.</w:t>
      </w:r>
    </w:p>
    <w:p w14:paraId="241F54A8" w14:textId="77777777" w:rsidR="00465A30" w:rsidRPr="00F34754" w:rsidRDefault="008017F4" w:rsidP="00465A30">
      <w:pPr>
        <w:rPr>
          <w:lang w:val="fr-CA"/>
        </w:rPr>
      </w:pPr>
      <w:r w:rsidRPr="00F34754">
        <w:rPr>
          <w:lang w:val="fr-CA"/>
        </w:rPr>
        <w:t>.7</w:t>
      </w:r>
      <w:r w:rsidR="00465A30" w:rsidRPr="00F34754">
        <w:rPr>
          <w:lang w:val="fr-CA"/>
        </w:rPr>
        <w:tab/>
        <w:t>Join</w:t>
      </w:r>
      <w:r w:rsidR="001F69AB" w:rsidRPr="00F34754">
        <w:rPr>
          <w:lang w:val="fr-CA"/>
        </w:rPr>
        <w:t>ts de dilatation en élastomère:</w:t>
      </w:r>
    </w:p>
    <w:p w14:paraId="60FF748A" w14:textId="77777777" w:rsidR="00465A30" w:rsidRPr="00F34754" w:rsidRDefault="00465A30" w:rsidP="001F69AB">
      <w:pPr>
        <w:ind w:hanging="567"/>
        <w:rPr>
          <w:lang w:val="fr-CA"/>
        </w:rPr>
      </w:pPr>
      <w:r w:rsidRPr="00F34754">
        <w:rPr>
          <w:lang w:val="fr-CA"/>
        </w:rPr>
        <w:t>.1</w:t>
      </w:r>
      <w:r w:rsidRPr="00F34754">
        <w:rPr>
          <w:lang w:val="fr-CA"/>
        </w:rPr>
        <w:tab/>
        <w:t xml:space="preserve">Étendre une couche de bitume de </w:t>
      </w:r>
      <w:r w:rsidR="00360387" w:rsidRPr="00F34754">
        <w:rPr>
          <w:lang w:val="fr-CA"/>
        </w:rPr>
        <w:t>2</w:t>
      </w:r>
      <w:r w:rsidRPr="00F34754">
        <w:rPr>
          <w:lang w:val="fr-CA"/>
        </w:rPr>
        <w:t xml:space="preserve"> mm d'épaisseur et de 300 mm de largeur sur le pontage, de part et d'autre du joint.</w:t>
      </w:r>
    </w:p>
    <w:p w14:paraId="4326C539" w14:textId="77777777" w:rsidR="00465A30" w:rsidRPr="00F34754" w:rsidRDefault="00465A30" w:rsidP="001F69AB">
      <w:pPr>
        <w:ind w:hanging="567"/>
        <w:rPr>
          <w:lang w:val="fr-CA"/>
        </w:rPr>
      </w:pPr>
      <w:r w:rsidRPr="00F34754">
        <w:rPr>
          <w:lang w:val="fr-CA"/>
        </w:rPr>
        <w:t>.2</w:t>
      </w:r>
      <w:r w:rsidRPr="00F34754">
        <w:rPr>
          <w:lang w:val="fr-CA"/>
        </w:rPr>
        <w:tab/>
        <w:t>Glisser dans le joint une première feuille de renfort en élastomère pliée en forme de boucle à une profondeur correspondant à une fois et demi la largeur du joint; les bords de la feuille doivent se prolonger d'au moins 150 mm de chaque côté du joint.  Insérer une tige de remplissage à l’intérieur de la boucle.</w:t>
      </w:r>
    </w:p>
    <w:p w14:paraId="4168F58C" w14:textId="77777777" w:rsidR="00465A30" w:rsidRPr="00144985" w:rsidRDefault="00465A30" w:rsidP="001F69AB">
      <w:pPr>
        <w:ind w:hanging="567"/>
        <w:rPr>
          <w:lang w:val="fr-CA"/>
        </w:rPr>
      </w:pPr>
      <w:r w:rsidRPr="00F34754">
        <w:rPr>
          <w:lang w:val="fr-CA"/>
        </w:rPr>
        <w:t>.3</w:t>
      </w:r>
      <w:r w:rsidRPr="00F34754">
        <w:rPr>
          <w:lang w:val="fr-CA"/>
        </w:rPr>
        <w:tab/>
        <w:t xml:space="preserve">Revêtir l'élastomère d'une couche de </w:t>
      </w:r>
      <w:r w:rsidR="00360387" w:rsidRPr="00F34754">
        <w:rPr>
          <w:lang w:val="fr-CA"/>
        </w:rPr>
        <w:t>2</w:t>
      </w:r>
      <w:r w:rsidRPr="00F34754">
        <w:rPr>
          <w:lang w:val="fr-CA"/>
        </w:rPr>
        <w:t xml:space="preserve"> mm d'épaisseur</w:t>
      </w:r>
      <w:r w:rsidRPr="00144985">
        <w:rPr>
          <w:lang w:val="fr-CA"/>
        </w:rPr>
        <w:t xml:space="preserve"> de bitume sur une distance d'au moins 150 mm au-delà de la feuille.  Noyer une seconde bande de renfort en élastomère dont les extrémités excèdent de 75 mm la première bande de renfort.  Prévoir une boucle au-dessus de la tige de remplissage.</w:t>
      </w:r>
    </w:p>
    <w:p w14:paraId="72A0CD87" w14:textId="77777777" w:rsidR="00102B06" w:rsidRDefault="00465A30" w:rsidP="001F69AB">
      <w:pPr>
        <w:ind w:hanging="567"/>
        <w:rPr>
          <w:lang w:val="fr-CA"/>
        </w:rPr>
      </w:pPr>
      <w:r w:rsidRPr="00144985">
        <w:rPr>
          <w:lang w:val="fr-CA"/>
        </w:rPr>
        <w:t>.4</w:t>
      </w:r>
      <w:r w:rsidRPr="00144985">
        <w:rPr>
          <w:lang w:val="fr-CA"/>
        </w:rPr>
        <w:tab/>
        <w:t xml:space="preserve">Préparer le joint de dilatation avec une seule longueur d'élastomère; si impossible, le chevauchement doit avoir une longueur minimale de 150 </w:t>
      </w:r>
      <w:proofErr w:type="spellStart"/>
      <w:r w:rsidRPr="00144985">
        <w:rPr>
          <w:lang w:val="fr-CA"/>
        </w:rPr>
        <w:t>mm.</w:t>
      </w:r>
      <w:proofErr w:type="spellEnd"/>
    </w:p>
    <w:p w14:paraId="1DF9B3CC" w14:textId="77777777" w:rsidR="00465A30" w:rsidRPr="00144985" w:rsidRDefault="00465A30" w:rsidP="001F69AB">
      <w:pPr>
        <w:ind w:hanging="567"/>
        <w:rPr>
          <w:lang w:val="fr-CA"/>
        </w:rPr>
      </w:pPr>
      <w:r w:rsidRPr="00144985">
        <w:rPr>
          <w:lang w:val="fr-CA"/>
        </w:rPr>
        <w:lastRenderedPageBreak/>
        <w:t>.5</w:t>
      </w:r>
      <w:r w:rsidRPr="00144985">
        <w:rPr>
          <w:lang w:val="fr-CA"/>
        </w:rPr>
        <w:tab/>
        <w:t>Fixer l'extrémité supérieure de la feuille de renfort aux surfaces verticales à l'aide d'une barre d'attache.</w:t>
      </w:r>
    </w:p>
    <w:p w14:paraId="0F73676A" w14:textId="77777777" w:rsidR="00465A30" w:rsidRPr="00144985" w:rsidRDefault="008017F4" w:rsidP="00465A30">
      <w:pPr>
        <w:rPr>
          <w:lang w:val="fr-CA"/>
        </w:rPr>
      </w:pPr>
      <w:r>
        <w:rPr>
          <w:lang w:val="fr-CA"/>
        </w:rPr>
        <w:t>.8</w:t>
      </w:r>
      <w:r w:rsidR="00465A30" w:rsidRPr="00144985">
        <w:rPr>
          <w:lang w:val="fr-CA"/>
        </w:rPr>
        <w:tab/>
        <w:t>Solins métalliques autour des évents et des tuyaux des installations mécaniques</w:t>
      </w:r>
      <w:r w:rsidR="007748C4">
        <w:rPr>
          <w:lang w:val="fr-CA"/>
        </w:rPr>
        <w:t> :</w:t>
      </w:r>
      <w:r w:rsidR="00465A30" w:rsidRPr="00144985">
        <w:rPr>
          <w:lang w:val="fr-CA"/>
        </w:rPr>
        <w:t xml:space="preserve"> Fournir une feuille de renfort en élastomère et la poser autour des évents et des traversées de la membrane.  Positionner la feuille et la sceller à l'aide de bitume caoutchouté et d'un collier de serrage.  Pour les pénétrations du support, utiliser des manchons métalliques préfabriqués.</w:t>
      </w:r>
    </w:p>
    <w:p w14:paraId="5952F9DD" w14:textId="77777777" w:rsidR="00465A30" w:rsidRPr="00144985" w:rsidRDefault="008017F4" w:rsidP="00465A30">
      <w:pPr>
        <w:rPr>
          <w:lang w:val="fr-CA"/>
        </w:rPr>
      </w:pPr>
      <w:r>
        <w:rPr>
          <w:lang w:val="fr-CA"/>
        </w:rPr>
        <w:t>.9</w:t>
      </w:r>
      <w:r w:rsidR="00465A30" w:rsidRPr="00144985">
        <w:rPr>
          <w:lang w:val="fr-CA"/>
        </w:rPr>
        <w:tab/>
        <w:t>Manchons d'étanchéité</w:t>
      </w:r>
      <w:r w:rsidR="007748C4">
        <w:rPr>
          <w:lang w:val="fr-CA"/>
        </w:rPr>
        <w:t> :</w:t>
      </w:r>
      <w:r w:rsidR="00465A30" w:rsidRPr="00144985">
        <w:rPr>
          <w:lang w:val="fr-CA"/>
        </w:rPr>
        <w:t xml:space="preserve"> Placer les manchons d'étanchéité par-dessus la membrane.  Coller une feuille de renfort en élastomère dans la membrane et lui faire couvrir la bride du manchon.  Remplir le manchon de bitume caoutchouté ou de mastic plastique, de manière à faire évacuer l'eau.</w:t>
      </w:r>
    </w:p>
    <w:p w14:paraId="5F488181" w14:textId="77777777" w:rsidR="00465A30" w:rsidRPr="00144985" w:rsidRDefault="008017F4" w:rsidP="00925F92">
      <w:pPr>
        <w:rPr>
          <w:lang w:val="fr-CA"/>
        </w:rPr>
      </w:pPr>
      <w:r>
        <w:rPr>
          <w:lang w:val="fr-CA"/>
        </w:rPr>
        <w:t>.10</w:t>
      </w:r>
      <w:r w:rsidR="00465A30" w:rsidRPr="00144985">
        <w:rPr>
          <w:lang w:val="fr-CA"/>
        </w:rPr>
        <w:tab/>
        <w:t>Solins des avaloirs</w:t>
      </w:r>
      <w:r w:rsidR="007748C4">
        <w:rPr>
          <w:lang w:val="fr-CA"/>
        </w:rPr>
        <w:t> :</w:t>
      </w:r>
      <w:r w:rsidR="00465A30" w:rsidRPr="00144985">
        <w:rPr>
          <w:lang w:val="fr-CA"/>
        </w:rPr>
        <w:t xml:space="preserve"> Prolonger la membrane et la feuille de renfort en élastomère (600 mm x 600 mm) sur la face supérieure du collet de l'avaloir et réaliser un assemblage étanche entre la membrane et l'avaloir.  Poser le collier et le serrer suffisamment autour de la membrane pour obtenir une liaison étanche avec cette dernière.  Obturer tous les avaloirs durant la mise en place du lest de gravier [et des dalles de béton préfabriquées] ou de tout autre matériau susceptible de les boucher.  Enlever les matériaux d'obturation durant l'interruption des travaux ou lorsque l'ouvrage est terminé.</w:t>
      </w:r>
    </w:p>
    <w:p w14:paraId="7B9D131E" w14:textId="77777777" w:rsidR="00465A30" w:rsidRPr="00144985" w:rsidRDefault="00465A30" w:rsidP="001F69AB">
      <w:pPr>
        <w:pStyle w:val="Titre2"/>
        <w:rPr>
          <w:lang w:val="fr-CA"/>
        </w:rPr>
      </w:pPr>
      <w:r w:rsidRPr="00144985">
        <w:rPr>
          <w:lang w:val="fr-CA"/>
        </w:rPr>
        <w:t>3.5</w:t>
      </w:r>
      <w:r w:rsidRPr="00144985">
        <w:rPr>
          <w:lang w:val="fr-CA"/>
        </w:rPr>
        <w:tab/>
        <w:t>MEMBRANE</w:t>
      </w:r>
    </w:p>
    <w:p w14:paraId="53F35D42" w14:textId="77777777" w:rsidR="00465A30" w:rsidRPr="00144985" w:rsidRDefault="00465A30" w:rsidP="00465A30">
      <w:pPr>
        <w:rPr>
          <w:lang w:val="fr-CA"/>
        </w:rPr>
      </w:pPr>
      <w:r w:rsidRPr="00144985">
        <w:rPr>
          <w:lang w:val="fr-CA"/>
        </w:rPr>
        <w:t>.1</w:t>
      </w:r>
      <w:r w:rsidRPr="00144985">
        <w:rPr>
          <w:lang w:val="fr-CA"/>
        </w:rPr>
        <w:tab/>
        <w:t>Appliquer le bitume caoutchouté à chaud et mettre en place les solins avec le renfort en tissu ou la feuille de renfort en élastomère selon les cas, conformément aux exigences minimales de la norme CAN/CGSB-37.51 et celles du manufacturier.  À noter que les exigences les plus sévères l'emportent.</w:t>
      </w:r>
    </w:p>
    <w:p w14:paraId="3A4D9474" w14:textId="77777777" w:rsidR="00465A30" w:rsidRPr="00144985" w:rsidRDefault="00465A30" w:rsidP="00465A30">
      <w:pPr>
        <w:rPr>
          <w:lang w:val="fr-CA"/>
        </w:rPr>
      </w:pPr>
      <w:r w:rsidRPr="00144985">
        <w:rPr>
          <w:lang w:val="fr-CA"/>
        </w:rPr>
        <w:t>.2</w:t>
      </w:r>
      <w:r w:rsidRPr="00144985">
        <w:rPr>
          <w:lang w:val="fr-CA"/>
        </w:rPr>
        <w:tab/>
        <w:t xml:space="preserve">Une couche initiale de membrane de bitume caoutchouté doit être appliquée de façon continue sur le béton à une épaisseur de 3 </w:t>
      </w:r>
      <w:proofErr w:type="spellStart"/>
      <w:r w:rsidRPr="00144985">
        <w:rPr>
          <w:lang w:val="fr-CA"/>
        </w:rPr>
        <w:t>mm.</w:t>
      </w:r>
      <w:proofErr w:type="spellEnd"/>
    </w:p>
    <w:p w14:paraId="4D44FA0F" w14:textId="77777777" w:rsidR="008A2053" w:rsidRDefault="00465A30" w:rsidP="00465A30">
      <w:pPr>
        <w:rPr>
          <w:lang w:val="fr-CA"/>
        </w:rPr>
      </w:pPr>
      <w:r w:rsidRPr="00144985">
        <w:rPr>
          <w:lang w:val="fr-CA"/>
        </w:rPr>
        <w:t>.3</w:t>
      </w:r>
      <w:r w:rsidRPr="00144985">
        <w:rPr>
          <w:lang w:val="fr-CA"/>
        </w:rPr>
        <w:tab/>
        <w:t xml:space="preserve">Recouvrir complètement la couche initiale de membrane d'un renfort en tissu de 1000 mm de largeur, en prenant soin de faire chevaucher chaque joint d'un minimum de 50 </w:t>
      </w:r>
      <w:proofErr w:type="spellStart"/>
      <w:r w:rsidRPr="00144985">
        <w:rPr>
          <w:lang w:val="fr-CA"/>
        </w:rPr>
        <w:t>mm.</w:t>
      </w:r>
      <w:proofErr w:type="spellEnd"/>
      <w:r w:rsidRPr="00144985">
        <w:rPr>
          <w:lang w:val="fr-CA"/>
        </w:rPr>
        <w:t xml:space="preserve">  Par la suite, recouvrir le tissu d'une couche finale de membrane d'une épaisseur de 3 </w:t>
      </w:r>
      <w:proofErr w:type="spellStart"/>
      <w:r w:rsidRPr="00144985">
        <w:rPr>
          <w:lang w:val="fr-CA"/>
        </w:rPr>
        <w:t>mm.</w:t>
      </w:r>
      <w:proofErr w:type="spellEnd"/>
    </w:p>
    <w:p w14:paraId="6A39FC12" w14:textId="77777777" w:rsidR="00465A30" w:rsidRPr="00144985" w:rsidRDefault="00465A30" w:rsidP="00465A30">
      <w:pPr>
        <w:rPr>
          <w:lang w:val="fr-CA"/>
        </w:rPr>
      </w:pPr>
      <w:r w:rsidRPr="00144985">
        <w:rPr>
          <w:lang w:val="fr-CA"/>
        </w:rPr>
        <w:t>.4</w:t>
      </w:r>
      <w:r w:rsidRPr="00144985">
        <w:rPr>
          <w:lang w:val="fr-CA"/>
        </w:rPr>
        <w:tab/>
      </w:r>
      <w:r w:rsidR="00DD0DD2" w:rsidRPr="00DD0DD2">
        <w:rPr>
          <w:lang w:val="fr-CA"/>
        </w:rPr>
        <w:t xml:space="preserve">L'épaisseur des deux couches devra avoir une moyenne de </w:t>
      </w:r>
      <w:r w:rsidR="001373D9">
        <w:rPr>
          <w:lang w:val="fr-CA"/>
        </w:rPr>
        <w:t>5</w:t>
      </w:r>
      <w:r w:rsidR="00DD0DD2" w:rsidRPr="00DD0DD2">
        <w:rPr>
          <w:lang w:val="fr-CA"/>
        </w:rPr>
        <w:t xml:space="preserve"> mm sans avoir de lectures inférieures à 4 </w:t>
      </w:r>
      <w:proofErr w:type="spellStart"/>
      <w:r w:rsidR="00DD0DD2" w:rsidRPr="00DD0DD2">
        <w:rPr>
          <w:lang w:val="fr-CA"/>
        </w:rPr>
        <w:t>mm</w:t>
      </w:r>
      <w:r w:rsidRPr="00144985">
        <w:rPr>
          <w:lang w:val="fr-CA"/>
        </w:rPr>
        <w:t>.</w:t>
      </w:r>
      <w:proofErr w:type="spellEnd"/>
    </w:p>
    <w:p w14:paraId="4D882A96" w14:textId="77777777" w:rsidR="00465A30" w:rsidRPr="00144985" w:rsidRDefault="00465A30" w:rsidP="00465A30">
      <w:pPr>
        <w:rPr>
          <w:lang w:val="fr-CA"/>
        </w:rPr>
      </w:pPr>
      <w:r w:rsidRPr="00144985">
        <w:rPr>
          <w:lang w:val="fr-CA"/>
        </w:rPr>
        <w:t>.5</w:t>
      </w:r>
      <w:r w:rsidRPr="00144985">
        <w:rPr>
          <w:lang w:val="fr-CA"/>
        </w:rPr>
        <w:tab/>
        <w:t>Maintenir la continuité [du pare-vapeur] [et] [du pare-air] de l'enveloppe du bâtiment avec la membrane de toiture.</w:t>
      </w:r>
    </w:p>
    <w:p w14:paraId="7BD6937B" w14:textId="77777777" w:rsidR="00465A30" w:rsidRPr="00144985" w:rsidRDefault="00465A30" w:rsidP="001F69AB">
      <w:pPr>
        <w:pStyle w:val="Titre2"/>
        <w:rPr>
          <w:lang w:val="fr-CA"/>
        </w:rPr>
      </w:pPr>
      <w:r w:rsidRPr="00144985">
        <w:rPr>
          <w:lang w:val="fr-CA"/>
        </w:rPr>
        <w:t>3.6</w:t>
      </w:r>
      <w:r w:rsidRPr="00144985">
        <w:rPr>
          <w:lang w:val="fr-CA"/>
        </w:rPr>
        <w:tab/>
        <w:t>FEUILLE DE PROTECTION</w:t>
      </w:r>
    </w:p>
    <w:p w14:paraId="71E4D176" w14:textId="77777777" w:rsidR="00F82DA1" w:rsidRDefault="00465A30" w:rsidP="00465A30">
      <w:pPr>
        <w:rPr>
          <w:lang w:val="fr-CA"/>
        </w:rPr>
      </w:pPr>
      <w:r w:rsidRPr="00144985">
        <w:rPr>
          <w:lang w:val="fr-CA"/>
        </w:rPr>
        <w:t>.1</w:t>
      </w:r>
      <w:r w:rsidRPr="00144985">
        <w:rPr>
          <w:lang w:val="fr-CA"/>
        </w:rPr>
        <w:tab/>
        <w:t>Installer les feuilles de protection pendant que le bitume caoutchouté est encore collant.</w:t>
      </w:r>
    </w:p>
    <w:p w14:paraId="72449EC4" w14:textId="77777777" w:rsidR="00465A30" w:rsidRDefault="00F82DA1" w:rsidP="00465A30">
      <w:pPr>
        <w:rPr>
          <w:lang w:val="fr-CA"/>
        </w:rPr>
      </w:pPr>
      <w:r>
        <w:rPr>
          <w:lang w:val="fr-CA"/>
        </w:rPr>
        <w:t>.2</w:t>
      </w:r>
      <w:r>
        <w:rPr>
          <w:lang w:val="fr-CA"/>
        </w:rPr>
        <w:tab/>
      </w:r>
      <w:r w:rsidR="00465A30" w:rsidRPr="00144985">
        <w:rPr>
          <w:lang w:val="fr-CA"/>
        </w:rPr>
        <w:t xml:space="preserve">Faire chevaucher les </w:t>
      </w:r>
      <w:r w:rsidR="00D56160" w:rsidRPr="00D56160">
        <w:rPr>
          <w:lang w:val="fr-CA"/>
        </w:rPr>
        <w:t xml:space="preserve">feuilles de 50 </w:t>
      </w:r>
      <w:r w:rsidR="00465A30" w:rsidRPr="00144985">
        <w:rPr>
          <w:lang w:val="fr-CA"/>
        </w:rPr>
        <w:t>mm, afin de s'assurer qu'ils couvrent complètement la membrane.</w:t>
      </w:r>
    </w:p>
    <w:p w14:paraId="4D8BABA1" w14:textId="77777777" w:rsidR="0072796B" w:rsidRPr="00144985" w:rsidRDefault="0072796B" w:rsidP="00465A30">
      <w:pPr>
        <w:rPr>
          <w:lang w:val="fr-CA"/>
        </w:rPr>
      </w:pPr>
      <w:r>
        <w:rPr>
          <w:lang w:val="fr-CA"/>
        </w:rPr>
        <w:t>.3</w:t>
      </w:r>
      <w:r>
        <w:rPr>
          <w:lang w:val="fr-CA"/>
        </w:rPr>
        <w:tab/>
      </w:r>
      <w:r w:rsidRPr="00F34754">
        <w:rPr>
          <w:lang w:val="fr-CA"/>
        </w:rPr>
        <w:t xml:space="preserve">Remonter la feuille de protection et la coller contre les murs pendant que le </w:t>
      </w:r>
      <w:r w:rsidRPr="00F34754">
        <w:rPr>
          <w:lang w:val="fr-CA"/>
        </w:rPr>
        <w:lastRenderedPageBreak/>
        <w:t>bitume caoutchouté est encore chaud.</w:t>
      </w:r>
    </w:p>
    <w:p w14:paraId="02442505" w14:textId="77777777" w:rsidR="004002D0" w:rsidRDefault="00465A30" w:rsidP="00192E11">
      <w:pPr>
        <w:pStyle w:val="Titre2"/>
        <w:rPr>
          <w:lang w:val="fr-CA"/>
        </w:rPr>
      </w:pPr>
      <w:r w:rsidRPr="00144985">
        <w:rPr>
          <w:lang w:val="fr-CA"/>
        </w:rPr>
        <w:t>3.7</w:t>
      </w:r>
      <w:r w:rsidR="001F69AB">
        <w:rPr>
          <w:lang w:val="fr-CA"/>
        </w:rPr>
        <w:tab/>
        <w:t>CONTRÔLE QUALITÉ</w:t>
      </w:r>
      <w:r w:rsidR="0023328A">
        <w:rPr>
          <w:lang w:val="fr-CA"/>
        </w:rPr>
        <w:t xml:space="preserve"> DE LA MEMBRANE</w:t>
      </w:r>
    </w:p>
    <w:p w14:paraId="0B4CE904" w14:textId="77777777" w:rsidR="0072796B" w:rsidRPr="00144985" w:rsidRDefault="0072796B" w:rsidP="0072796B">
      <w:pPr>
        <w:pStyle w:val="Citation"/>
        <w:framePr w:wrap="around"/>
        <w:rPr>
          <w:lang w:val="fr-CA"/>
        </w:rPr>
      </w:pPr>
      <w:r w:rsidRPr="00144985">
        <w:rPr>
          <w:lang w:val="fr-CA"/>
        </w:rPr>
        <w:t>RÉDACTEUR:</w:t>
      </w:r>
      <w:r>
        <w:rPr>
          <w:lang w:val="fr-CA"/>
        </w:rPr>
        <w:tab/>
      </w:r>
      <w:r w:rsidRPr="00F34754">
        <w:rPr>
          <w:lang w:val="fr-CA"/>
        </w:rPr>
        <w:t>Plusieurs types d'essais peuvent être requis pour s'assurer que le système d'</w:t>
      </w:r>
      <w:r w:rsidR="00D14598" w:rsidRPr="00F34754">
        <w:rPr>
          <w:lang w:val="fr-CA"/>
        </w:rPr>
        <w:t>imperméabilisation</w:t>
      </w:r>
      <w:r w:rsidRPr="00F34754">
        <w:rPr>
          <w:lang w:val="fr-CA"/>
        </w:rPr>
        <w:t xml:space="preserve"> répond aux exigences du cahier des charges.</w:t>
      </w:r>
      <w:r w:rsidR="00D14598" w:rsidRPr="00F34754">
        <w:rPr>
          <w:lang w:val="fr-CA"/>
        </w:rPr>
        <w:t xml:space="preserve">  Spécifier dans l'article «CONTRÔLE QUALITÉ DE LA MEMBRANE» ci-dessous, les méthodes de test appropriées ainsi que les résultats requis</w:t>
      </w:r>
      <w:r w:rsidRPr="00F34754">
        <w:rPr>
          <w:lang w:val="fr-CA"/>
        </w:rPr>
        <w:t>.</w:t>
      </w:r>
    </w:p>
    <w:p w14:paraId="2093FAC6" w14:textId="77777777" w:rsidR="00465A30" w:rsidRPr="00144985" w:rsidRDefault="004002D0" w:rsidP="004002D0">
      <w:pPr>
        <w:rPr>
          <w:lang w:val="fr-CA"/>
        </w:rPr>
      </w:pPr>
      <w:r>
        <w:rPr>
          <w:lang w:val="fr-CA"/>
        </w:rPr>
        <w:t>.1</w:t>
      </w:r>
      <w:r>
        <w:rPr>
          <w:lang w:val="fr-CA"/>
        </w:rPr>
        <w:tab/>
        <w:t>Essai par mise en eau.</w:t>
      </w:r>
    </w:p>
    <w:p w14:paraId="680850DD" w14:textId="77777777" w:rsidR="00465A30" w:rsidRPr="00144985" w:rsidRDefault="00465A30" w:rsidP="004002D0">
      <w:pPr>
        <w:pStyle w:val="Citation"/>
        <w:framePr w:wrap="around"/>
        <w:rPr>
          <w:lang w:val="fr-CA"/>
        </w:rPr>
      </w:pPr>
      <w:r w:rsidRPr="00144985">
        <w:rPr>
          <w:lang w:val="fr-CA"/>
        </w:rPr>
        <w:t>RÉDACTEUR:</w:t>
      </w:r>
      <w:r w:rsidR="004002D0">
        <w:rPr>
          <w:lang w:val="fr-CA"/>
        </w:rPr>
        <w:tab/>
      </w:r>
      <w:r w:rsidRPr="00144985">
        <w:rPr>
          <w:lang w:val="fr-CA"/>
        </w:rPr>
        <w:t xml:space="preserve">Concernant l’article ESSAI PAR MISE EN EAU, un essai est généralement prescrit pour contrôler la bonne exécution des revêtements d'imperméabilisation des surfaces horizontales où la pression hydrostatique est un élément important. </w:t>
      </w:r>
      <w:r w:rsidR="004002D0">
        <w:rPr>
          <w:lang w:val="fr-CA"/>
        </w:rPr>
        <w:t xml:space="preserve"> </w:t>
      </w:r>
      <w:r w:rsidRPr="00144985">
        <w:rPr>
          <w:lang w:val="fr-CA"/>
        </w:rPr>
        <w:t>Bien vérifier que la structure peut supporter la charge morte de la quantité d'eau requise pour le test et prescrire la hauteur de la nappe d'eau permettant d'obtenir la pression hydrostatique voulue.</w:t>
      </w:r>
    </w:p>
    <w:p w14:paraId="2213222A" w14:textId="77777777" w:rsidR="00465A30" w:rsidRPr="00144985" w:rsidRDefault="00465A30" w:rsidP="004002D0">
      <w:pPr>
        <w:ind w:hanging="567"/>
        <w:rPr>
          <w:lang w:val="fr-CA"/>
        </w:rPr>
      </w:pPr>
      <w:r w:rsidRPr="00144985">
        <w:rPr>
          <w:lang w:val="fr-CA"/>
        </w:rPr>
        <w:t>.1</w:t>
      </w:r>
      <w:r w:rsidRPr="00144985">
        <w:rPr>
          <w:lang w:val="fr-CA"/>
        </w:rPr>
        <w:tab/>
        <w:t>Ne pas dissimuler la membrane avant que l'inspection et les essais aient été achevés à la satisfaction de l’architecte [du consultant] [de l'ingénieur].</w:t>
      </w:r>
    </w:p>
    <w:p w14:paraId="53126865" w14:textId="77777777" w:rsidR="00465A30" w:rsidRPr="00144985" w:rsidRDefault="00465A30" w:rsidP="004002D0">
      <w:pPr>
        <w:ind w:hanging="567"/>
        <w:rPr>
          <w:lang w:val="fr-CA"/>
        </w:rPr>
      </w:pPr>
      <w:r w:rsidRPr="00144985">
        <w:rPr>
          <w:lang w:val="fr-CA"/>
        </w:rPr>
        <w:t>.2</w:t>
      </w:r>
      <w:r w:rsidRPr="00144985">
        <w:rPr>
          <w:lang w:val="fr-CA"/>
        </w:rPr>
        <w:tab/>
        <w:t xml:space="preserve">Pour la durée de l'essai, obturer les avaloirs et construire un barrage temporaire autour de la partie horizontale de la membrane à mettre à l'essai, puis inonder cette dernière de manière à obtenir une nappe d'une hauteur d'au moins [   ] </w:t>
      </w:r>
      <w:proofErr w:type="spellStart"/>
      <w:r w:rsidRPr="00144985">
        <w:rPr>
          <w:lang w:val="fr-CA"/>
        </w:rPr>
        <w:t>mm.</w:t>
      </w:r>
      <w:proofErr w:type="spellEnd"/>
    </w:p>
    <w:p w14:paraId="043BBAF2" w14:textId="77777777" w:rsidR="00465A30" w:rsidRPr="00144985" w:rsidRDefault="00465A30" w:rsidP="004002D0">
      <w:pPr>
        <w:ind w:hanging="567"/>
        <w:rPr>
          <w:lang w:val="fr-CA"/>
        </w:rPr>
      </w:pPr>
      <w:r w:rsidRPr="00144985">
        <w:rPr>
          <w:lang w:val="fr-CA"/>
        </w:rPr>
        <w:t>.3</w:t>
      </w:r>
      <w:r w:rsidRPr="00144985">
        <w:rPr>
          <w:lang w:val="fr-CA"/>
        </w:rPr>
        <w:tab/>
        <w:t>Maintenir l'eau au niveau prescrit pendant [24] [48] heures.</w:t>
      </w:r>
    </w:p>
    <w:p w14:paraId="027F77A3" w14:textId="77777777" w:rsidR="00465A30" w:rsidRPr="00144985" w:rsidRDefault="00465A30" w:rsidP="004002D0">
      <w:pPr>
        <w:ind w:hanging="567"/>
        <w:rPr>
          <w:lang w:val="fr-CA"/>
        </w:rPr>
      </w:pPr>
      <w:r w:rsidRPr="00144985">
        <w:rPr>
          <w:lang w:val="fr-CA"/>
        </w:rPr>
        <w:t>.4</w:t>
      </w:r>
      <w:r w:rsidRPr="00144985">
        <w:rPr>
          <w:lang w:val="fr-CA"/>
        </w:rPr>
        <w:tab/>
        <w:t>Le cas échéant, réparer les fuites et reprendre l'essai d'étanchéité.</w:t>
      </w:r>
    </w:p>
    <w:p w14:paraId="6F1D51A6" w14:textId="77777777" w:rsidR="00465A30" w:rsidRDefault="00465A30" w:rsidP="004002D0">
      <w:pPr>
        <w:ind w:hanging="567"/>
        <w:rPr>
          <w:lang w:val="fr-CA"/>
        </w:rPr>
      </w:pPr>
      <w:r w:rsidRPr="00144985">
        <w:rPr>
          <w:lang w:val="fr-CA"/>
        </w:rPr>
        <w:t>.5</w:t>
      </w:r>
      <w:r w:rsidRPr="00144985">
        <w:rPr>
          <w:lang w:val="fr-CA"/>
        </w:rPr>
        <w:tab/>
        <w:t>Une fois l'essai terminé, vidanger l'eau.</w:t>
      </w:r>
    </w:p>
    <w:p w14:paraId="52D2384E" w14:textId="77777777" w:rsidR="004002D0" w:rsidRPr="00144985" w:rsidRDefault="004002D0" w:rsidP="004002D0">
      <w:pPr>
        <w:rPr>
          <w:lang w:val="fr-CA"/>
        </w:rPr>
      </w:pPr>
      <w:r w:rsidRPr="00144985">
        <w:rPr>
          <w:lang w:val="fr-CA"/>
        </w:rPr>
        <w:t>.2</w:t>
      </w:r>
      <w:r>
        <w:rPr>
          <w:lang w:val="fr-CA"/>
        </w:rPr>
        <w:tab/>
        <w:t xml:space="preserve">Essai par relevé vectoriel du champ électrique </w:t>
      </w:r>
      <w:r w:rsidRPr="00144985">
        <w:rPr>
          <w:lang w:val="fr-CA"/>
        </w:rPr>
        <w:t>(EFVM)</w:t>
      </w:r>
      <w:r>
        <w:rPr>
          <w:lang w:val="fr-CA"/>
        </w:rPr>
        <w:t>.</w:t>
      </w:r>
    </w:p>
    <w:p w14:paraId="65C6E193" w14:textId="77777777" w:rsidR="004002D0" w:rsidRPr="00144985" w:rsidRDefault="004002D0" w:rsidP="004002D0">
      <w:pPr>
        <w:ind w:hanging="567"/>
        <w:rPr>
          <w:lang w:val="fr-CA"/>
        </w:rPr>
      </w:pPr>
      <w:r w:rsidRPr="00144985">
        <w:rPr>
          <w:lang w:val="fr-CA"/>
        </w:rPr>
        <w:t>.1</w:t>
      </w:r>
      <w:r w:rsidRPr="00144985">
        <w:rPr>
          <w:lang w:val="fr-CA"/>
        </w:rPr>
        <w:tab/>
        <w:t xml:space="preserve">Le contrôle de la qualité de la membrane est effectué par la méthode EFVM (Electric Field </w:t>
      </w:r>
      <w:proofErr w:type="spellStart"/>
      <w:r w:rsidRPr="00144985">
        <w:rPr>
          <w:lang w:val="fr-CA"/>
        </w:rPr>
        <w:t>Vector</w:t>
      </w:r>
      <w:proofErr w:type="spellEnd"/>
      <w:r w:rsidRPr="00144985">
        <w:rPr>
          <w:lang w:val="fr-CA"/>
        </w:rPr>
        <w:t xml:space="preserve"> Mapping) et payé par le propriétaire.</w:t>
      </w:r>
    </w:p>
    <w:p w14:paraId="19C8AB0F" w14:textId="77777777" w:rsidR="00465A30" w:rsidRPr="00144985" w:rsidRDefault="00465A30" w:rsidP="004002D0">
      <w:pPr>
        <w:pStyle w:val="Titre2"/>
        <w:rPr>
          <w:lang w:val="fr-CA"/>
        </w:rPr>
      </w:pPr>
      <w:r w:rsidRPr="00144985">
        <w:rPr>
          <w:lang w:val="fr-CA"/>
        </w:rPr>
        <w:t>3.8</w:t>
      </w:r>
      <w:r w:rsidRPr="00144985">
        <w:rPr>
          <w:lang w:val="fr-CA"/>
        </w:rPr>
        <w:tab/>
        <w:t>POSE DE LA BARRIÈRE ANTI-RACINE</w:t>
      </w:r>
    </w:p>
    <w:p w14:paraId="42570C15" w14:textId="77777777" w:rsidR="00465A30" w:rsidRPr="00144985" w:rsidRDefault="00465A30" w:rsidP="00465A30">
      <w:pPr>
        <w:rPr>
          <w:lang w:val="fr-CA"/>
        </w:rPr>
      </w:pPr>
      <w:r w:rsidRPr="00144985">
        <w:rPr>
          <w:lang w:val="fr-CA"/>
        </w:rPr>
        <w:t>.1</w:t>
      </w:r>
      <w:r w:rsidRPr="00144985">
        <w:rPr>
          <w:lang w:val="fr-CA"/>
        </w:rPr>
        <w:tab/>
        <w:t>Dérouler complètement la barrière anti-racine sur le système d’imperméabilisation puis la déplier soigneusement afin d’éviter tout plissement.</w:t>
      </w:r>
    </w:p>
    <w:p w14:paraId="20774CDC" w14:textId="77777777" w:rsidR="00465A30" w:rsidRPr="00144985" w:rsidRDefault="00465A30" w:rsidP="00465A30">
      <w:pPr>
        <w:rPr>
          <w:lang w:val="fr-CA"/>
        </w:rPr>
      </w:pPr>
      <w:r w:rsidRPr="00144985">
        <w:rPr>
          <w:lang w:val="fr-CA"/>
        </w:rPr>
        <w:t>.2</w:t>
      </w:r>
      <w:r w:rsidRPr="00144985">
        <w:rPr>
          <w:lang w:val="fr-CA"/>
        </w:rPr>
        <w:tab/>
        <w:t xml:space="preserve">Chevaucher les feuilles de la barrière anti-racine de 1500 </w:t>
      </w:r>
      <w:proofErr w:type="spellStart"/>
      <w:r w:rsidRPr="00144985">
        <w:rPr>
          <w:lang w:val="fr-CA"/>
        </w:rPr>
        <w:t>mm.</w:t>
      </w:r>
      <w:proofErr w:type="spellEnd"/>
      <w:r w:rsidR="0023328A" w:rsidRPr="0023328A">
        <w:rPr>
          <w:lang w:val="fr-CA"/>
        </w:rPr>
        <w:t xml:space="preserve">  </w:t>
      </w:r>
      <w:r w:rsidR="00955773">
        <w:rPr>
          <w:lang w:val="fr-CA"/>
        </w:rPr>
        <w:t xml:space="preserve">Un chevauchement de </w:t>
      </w:r>
      <w:r w:rsidR="0023328A" w:rsidRPr="0023328A">
        <w:rPr>
          <w:lang w:val="fr-CA"/>
        </w:rPr>
        <w:t xml:space="preserve">750 mm </w:t>
      </w:r>
      <w:r w:rsidR="00955773">
        <w:rPr>
          <w:lang w:val="fr-CA"/>
        </w:rPr>
        <w:t>est a</w:t>
      </w:r>
      <w:r w:rsidR="0023328A" w:rsidRPr="0023328A">
        <w:rPr>
          <w:lang w:val="fr-CA"/>
        </w:rPr>
        <w:t>cceptable</w:t>
      </w:r>
      <w:r w:rsidR="00955773">
        <w:rPr>
          <w:lang w:val="fr-CA"/>
        </w:rPr>
        <w:t xml:space="preserve"> lorsque le ruban Root Stop est utilisé en scellement continu sur les rebords de chevauchement.</w:t>
      </w:r>
    </w:p>
    <w:p w14:paraId="1BCC557D" w14:textId="77777777" w:rsidR="00465A30" w:rsidRPr="00144985" w:rsidRDefault="00465A30" w:rsidP="00465A30">
      <w:pPr>
        <w:rPr>
          <w:lang w:val="fr-CA"/>
        </w:rPr>
      </w:pPr>
      <w:r w:rsidRPr="00144985">
        <w:rPr>
          <w:lang w:val="fr-CA"/>
        </w:rPr>
        <w:t>.3</w:t>
      </w:r>
      <w:r w:rsidRPr="00144985">
        <w:rPr>
          <w:lang w:val="fr-CA"/>
        </w:rPr>
        <w:tab/>
        <w:t xml:space="preserve">Laisser dépasser au-dessus du niveau du sol anticipé la barrière anti-racine de </w:t>
      </w:r>
      <w:r w:rsidR="00307E64">
        <w:rPr>
          <w:lang w:val="fr-CA"/>
        </w:rPr>
        <w:t>25</w:t>
      </w:r>
      <w:r w:rsidRPr="00144985">
        <w:rPr>
          <w:lang w:val="fr-CA"/>
        </w:rPr>
        <w:t xml:space="preserve"> mm, au périmètre ainsi qu’aux ouvertures.  Cette dernière sera taillée au niveau du sol lorsque les travaux seront terminés.</w:t>
      </w:r>
    </w:p>
    <w:p w14:paraId="08F84D6B" w14:textId="77777777" w:rsidR="00955773" w:rsidRDefault="00465A30" w:rsidP="00465A30">
      <w:pPr>
        <w:rPr>
          <w:lang w:val="fr-CA"/>
        </w:rPr>
      </w:pPr>
      <w:r w:rsidRPr="00144985">
        <w:rPr>
          <w:lang w:val="fr-CA"/>
        </w:rPr>
        <w:t>.4</w:t>
      </w:r>
      <w:r w:rsidRPr="00144985">
        <w:rPr>
          <w:lang w:val="fr-CA"/>
        </w:rPr>
        <w:tab/>
        <w:t>Mettre en place un lest temporaire sur la barrière anti-racine installée en indépendance jusqu’à la pose du produit subséquent.</w:t>
      </w:r>
    </w:p>
    <w:p w14:paraId="38BEAD68" w14:textId="77777777" w:rsidR="00465A30" w:rsidRPr="00144985" w:rsidRDefault="00465A30" w:rsidP="00955773">
      <w:pPr>
        <w:pStyle w:val="Titre2"/>
        <w:rPr>
          <w:lang w:val="fr-CA"/>
        </w:rPr>
      </w:pPr>
      <w:r w:rsidRPr="00144985">
        <w:rPr>
          <w:lang w:val="fr-CA"/>
        </w:rPr>
        <w:t>3.9</w:t>
      </w:r>
      <w:r w:rsidRPr="00144985">
        <w:rPr>
          <w:lang w:val="fr-CA"/>
        </w:rPr>
        <w:tab/>
        <w:t>POSE DE L'ISOLANT THERMIQUE</w:t>
      </w:r>
    </w:p>
    <w:p w14:paraId="060F36B7" w14:textId="77777777" w:rsidR="00465A30" w:rsidRPr="00144985" w:rsidRDefault="00465A30" w:rsidP="00465A30">
      <w:pPr>
        <w:rPr>
          <w:lang w:val="fr-CA"/>
        </w:rPr>
      </w:pPr>
      <w:r w:rsidRPr="00144985">
        <w:rPr>
          <w:lang w:val="fr-CA"/>
        </w:rPr>
        <w:t>.1</w:t>
      </w:r>
      <w:r w:rsidRPr="00144985">
        <w:rPr>
          <w:lang w:val="fr-CA"/>
        </w:rPr>
        <w:tab/>
        <w:t xml:space="preserve">Poser les panneaux isolants de façon sommaire immédiatement après avoir posé la barrière anti-racine.  Ensuite, abouter les panneaux de manière à obtenir des joints serrés, en rangées parallèles, et de manière à ce que les joints </w:t>
      </w:r>
      <w:r w:rsidRPr="00144985">
        <w:rPr>
          <w:lang w:val="fr-CA"/>
        </w:rPr>
        <w:lastRenderedPageBreak/>
        <w:t>d'extrémités soient décalés.  Découper les panneaux et les ajuster correctement aux traversées et à la périphérie.</w:t>
      </w:r>
    </w:p>
    <w:p w14:paraId="10B2CC58" w14:textId="77777777" w:rsidR="00D56854" w:rsidRPr="00144985" w:rsidRDefault="00D56854" w:rsidP="00465A30">
      <w:pPr>
        <w:rPr>
          <w:lang w:val="fr-CA"/>
        </w:rPr>
      </w:pPr>
      <w:r w:rsidRPr="00144985">
        <w:rPr>
          <w:lang w:val="fr-CA"/>
        </w:rPr>
        <w:t>.2</w:t>
      </w:r>
      <w:r w:rsidRPr="00144985">
        <w:rPr>
          <w:lang w:val="fr-CA"/>
        </w:rPr>
        <w:tab/>
        <w:t>Coller les panneaux d’isolant à la verticale ou en inclinaison en utilisant un adhésif approuvé en construction pour ne pas que les panneaux d’isolants bougent pendant les travaux subséquents.</w:t>
      </w:r>
    </w:p>
    <w:p w14:paraId="365618D9" w14:textId="77777777" w:rsidR="00465A30" w:rsidRPr="00144985" w:rsidRDefault="0080299D" w:rsidP="00307E64">
      <w:pPr>
        <w:pStyle w:val="Titre2"/>
        <w:rPr>
          <w:lang w:val="fr-CA"/>
        </w:rPr>
      </w:pPr>
      <w:r>
        <w:rPr>
          <w:lang w:val="fr-CA"/>
        </w:rPr>
        <w:t>3.1</w:t>
      </w:r>
      <w:r w:rsidR="00CC1261">
        <w:rPr>
          <w:lang w:val="fr-CA"/>
        </w:rPr>
        <w:t>0</w:t>
      </w:r>
      <w:r>
        <w:rPr>
          <w:lang w:val="fr-CA"/>
        </w:rPr>
        <w:tab/>
      </w:r>
      <w:r w:rsidR="00465A30" w:rsidRPr="00144985">
        <w:rPr>
          <w:lang w:val="fr-CA"/>
        </w:rPr>
        <w:t>POSE DE LA GÉOGRILLE DRAINANTE</w:t>
      </w:r>
      <w:r w:rsidR="0002438D">
        <w:rPr>
          <w:lang w:val="fr-CA"/>
        </w:rPr>
        <w:t xml:space="preserve"> </w:t>
      </w:r>
      <w:r w:rsidR="0002438D" w:rsidRPr="00CE1F16">
        <w:rPr>
          <w:rFonts w:eastAsia="Arial"/>
          <w:b w:val="0"/>
          <w:i/>
          <w:sz w:val="20"/>
          <w:highlight w:val="lightGray"/>
          <w:lang w:val="fr-CA" w:bidi="en-CA"/>
        </w:rPr>
        <w:t>(</w:t>
      </w:r>
      <w:r w:rsidR="0002438D" w:rsidRPr="00CE1F16">
        <w:rPr>
          <w:rFonts w:eastAsia="Arial"/>
          <w:i/>
          <w:sz w:val="20"/>
          <w:highlight w:val="lightGray"/>
          <w:u w:val="single"/>
          <w:lang w:val="fr-CA" w:bidi="en-CA"/>
        </w:rPr>
        <w:t>Rédacteur:</w:t>
      </w:r>
      <w:r w:rsidR="0002438D" w:rsidRPr="00CE1F16">
        <w:rPr>
          <w:rFonts w:eastAsia="Arial"/>
          <w:i/>
          <w:sz w:val="20"/>
          <w:highlight w:val="lightGray"/>
          <w:lang w:val="fr-CA" w:bidi="en-CA"/>
        </w:rPr>
        <w:t xml:space="preserve"> </w:t>
      </w:r>
      <w:r w:rsidR="0002438D" w:rsidRPr="00CE1F16">
        <w:rPr>
          <w:rFonts w:eastAsia="Arial"/>
          <w:b w:val="0"/>
          <w:i/>
          <w:sz w:val="20"/>
          <w:highlight w:val="lightGray"/>
          <w:lang w:val="fr-CA" w:bidi="en-CA"/>
        </w:rPr>
        <w:t>si requis, consulte</w:t>
      </w:r>
      <w:r w:rsidR="0002438D">
        <w:rPr>
          <w:rFonts w:eastAsia="Arial"/>
          <w:b w:val="0"/>
          <w:i/>
          <w:sz w:val="20"/>
          <w:highlight w:val="lightGray"/>
          <w:lang w:val="fr-CA" w:bidi="en-CA"/>
        </w:rPr>
        <w:t>r</w:t>
      </w:r>
      <w:r w:rsidR="0002438D" w:rsidRPr="00CE1F16">
        <w:rPr>
          <w:rFonts w:eastAsia="Arial"/>
          <w:b w:val="0"/>
          <w:i/>
          <w:sz w:val="20"/>
          <w:highlight w:val="lightGray"/>
          <w:lang w:val="fr-CA" w:bidi="en-CA"/>
        </w:rPr>
        <w:t xml:space="preserve"> </w:t>
      </w:r>
      <w:proofErr w:type="spellStart"/>
      <w:r w:rsidR="0002438D">
        <w:rPr>
          <w:rFonts w:eastAsia="Arial"/>
          <w:b w:val="0"/>
          <w:i/>
          <w:sz w:val="20"/>
          <w:highlight w:val="lightGray"/>
          <w:lang w:val="fr-CA" w:bidi="en-CA"/>
        </w:rPr>
        <w:t>Hy</w:t>
      </w:r>
      <w:r w:rsidR="0002438D" w:rsidRPr="00CE1F16">
        <w:rPr>
          <w:rFonts w:eastAsia="Arial"/>
          <w:b w:val="0"/>
          <w:i/>
          <w:sz w:val="20"/>
          <w:highlight w:val="lightGray"/>
          <w:lang w:val="fr-CA" w:bidi="en-CA"/>
        </w:rPr>
        <w:t>drotech</w:t>
      </w:r>
      <w:proofErr w:type="spellEnd"/>
      <w:r w:rsidR="0002438D" w:rsidRPr="00CE1F16">
        <w:rPr>
          <w:rFonts w:eastAsia="Arial"/>
          <w:b w:val="0"/>
          <w:i/>
          <w:sz w:val="20"/>
          <w:highlight w:val="lightGray"/>
          <w:lang w:val="fr-CA" w:bidi="en-CA"/>
        </w:rPr>
        <w:t>)</w:t>
      </w:r>
    </w:p>
    <w:p w14:paraId="2003FE3F" w14:textId="77777777" w:rsidR="00465A30" w:rsidRPr="00144985" w:rsidRDefault="00465A30" w:rsidP="00465A30">
      <w:pPr>
        <w:rPr>
          <w:lang w:val="fr-CA"/>
        </w:rPr>
      </w:pPr>
      <w:r w:rsidRPr="00144985">
        <w:rPr>
          <w:lang w:val="fr-CA"/>
        </w:rPr>
        <w:t>.1</w:t>
      </w:r>
      <w:r w:rsidRPr="00144985">
        <w:rPr>
          <w:lang w:val="fr-CA"/>
        </w:rPr>
        <w:tab/>
        <w:t xml:space="preserve">Poser sur l’isolant de manière continue la géogrille drainante et chevaucher les joints de 100 </w:t>
      </w:r>
      <w:proofErr w:type="spellStart"/>
      <w:r w:rsidRPr="00144985">
        <w:rPr>
          <w:lang w:val="fr-CA"/>
        </w:rPr>
        <w:t>mm.</w:t>
      </w:r>
      <w:proofErr w:type="spellEnd"/>
    </w:p>
    <w:p w14:paraId="543D8051" w14:textId="77777777" w:rsidR="00465A30" w:rsidRPr="00144985" w:rsidRDefault="00465A30" w:rsidP="00754CE6">
      <w:pPr>
        <w:pStyle w:val="Titre2"/>
        <w:rPr>
          <w:lang w:val="fr-CA"/>
        </w:rPr>
      </w:pPr>
      <w:r w:rsidRPr="00144985">
        <w:rPr>
          <w:lang w:val="fr-CA"/>
        </w:rPr>
        <w:t>3.1</w:t>
      </w:r>
      <w:r w:rsidR="00CC1261">
        <w:rPr>
          <w:lang w:val="fr-CA"/>
        </w:rPr>
        <w:t>1</w:t>
      </w:r>
      <w:r w:rsidRPr="00144985">
        <w:rPr>
          <w:lang w:val="fr-CA"/>
        </w:rPr>
        <w:tab/>
        <w:t xml:space="preserve">POSE DU FEUTRE DE RÉTENTION </w:t>
      </w:r>
      <w:r w:rsidR="0080299D" w:rsidRPr="00CE1F16">
        <w:rPr>
          <w:rFonts w:eastAsia="Arial"/>
          <w:b w:val="0"/>
          <w:i/>
          <w:sz w:val="20"/>
          <w:highlight w:val="lightGray"/>
          <w:lang w:val="fr-CA" w:bidi="en-CA"/>
        </w:rPr>
        <w:t>(</w:t>
      </w:r>
      <w:r w:rsidR="0080299D" w:rsidRPr="00CE1F16">
        <w:rPr>
          <w:rFonts w:eastAsia="Arial"/>
          <w:i/>
          <w:sz w:val="20"/>
          <w:highlight w:val="lightGray"/>
          <w:u w:val="single"/>
          <w:lang w:val="fr-CA" w:bidi="en-CA"/>
        </w:rPr>
        <w:t>Rédacteur:</w:t>
      </w:r>
      <w:r w:rsidR="0080299D" w:rsidRPr="00CE1F16">
        <w:rPr>
          <w:rFonts w:eastAsia="Arial"/>
          <w:i/>
          <w:sz w:val="20"/>
          <w:highlight w:val="lightGray"/>
          <w:lang w:val="fr-CA" w:bidi="en-CA"/>
        </w:rPr>
        <w:t xml:space="preserve"> </w:t>
      </w:r>
      <w:r w:rsidR="0080299D" w:rsidRPr="00CE1F16">
        <w:rPr>
          <w:rFonts w:eastAsia="Arial"/>
          <w:b w:val="0"/>
          <w:i/>
          <w:sz w:val="20"/>
          <w:highlight w:val="lightGray"/>
          <w:lang w:val="fr-CA" w:bidi="en-CA"/>
        </w:rPr>
        <w:t>si requis, consulte</w:t>
      </w:r>
      <w:r w:rsidR="00065DAC">
        <w:rPr>
          <w:rFonts w:eastAsia="Arial"/>
          <w:b w:val="0"/>
          <w:i/>
          <w:sz w:val="20"/>
          <w:highlight w:val="lightGray"/>
          <w:lang w:val="fr-CA" w:bidi="en-CA"/>
        </w:rPr>
        <w:t>r</w:t>
      </w:r>
      <w:r w:rsidR="0080299D" w:rsidRPr="00CE1F16">
        <w:rPr>
          <w:rFonts w:eastAsia="Arial"/>
          <w:b w:val="0"/>
          <w:i/>
          <w:sz w:val="20"/>
          <w:highlight w:val="lightGray"/>
          <w:lang w:val="fr-CA" w:bidi="en-CA"/>
        </w:rPr>
        <w:t xml:space="preserve"> </w:t>
      </w:r>
      <w:proofErr w:type="spellStart"/>
      <w:r w:rsidR="0080299D">
        <w:rPr>
          <w:rFonts w:eastAsia="Arial"/>
          <w:b w:val="0"/>
          <w:i/>
          <w:sz w:val="20"/>
          <w:highlight w:val="lightGray"/>
          <w:lang w:val="fr-CA" w:bidi="en-CA"/>
        </w:rPr>
        <w:t>Hy</w:t>
      </w:r>
      <w:r w:rsidR="0080299D" w:rsidRPr="00CE1F16">
        <w:rPr>
          <w:rFonts w:eastAsia="Arial"/>
          <w:b w:val="0"/>
          <w:i/>
          <w:sz w:val="20"/>
          <w:highlight w:val="lightGray"/>
          <w:lang w:val="fr-CA" w:bidi="en-CA"/>
        </w:rPr>
        <w:t>drotech</w:t>
      </w:r>
      <w:proofErr w:type="spellEnd"/>
      <w:r w:rsidR="0080299D" w:rsidRPr="00CE1F16">
        <w:rPr>
          <w:rFonts w:eastAsia="Arial"/>
          <w:b w:val="0"/>
          <w:i/>
          <w:sz w:val="20"/>
          <w:highlight w:val="lightGray"/>
          <w:lang w:val="fr-CA" w:bidi="en-CA"/>
        </w:rPr>
        <w:t>)</w:t>
      </w:r>
    </w:p>
    <w:p w14:paraId="56707D90" w14:textId="77777777" w:rsidR="00465A30" w:rsidRPr="00144985" w:rsidRDefault="00465A30" w:rsidP="00465A30">
      <w:pPr>
        <w:rPr>
          <w:lang w:val="fr-CA"/>
        </w:rPr>
      </w:pPr>
      <w:r w:rsidRPr="00144985">
        <w:rPr>
          <w:lang w:val="fr-CA"/>
        </w:rPr>
        <w:t>.1</w:t>
      </w:r>
      <w:r w:rsidRPr="00144985">
        <w:rPr>
          <w:lang w:val="fr-CA"/>
        </w:rPr>
        <w:tab/>
        <w:t>Poser de façon continue le feutre de rétention sur la géogrille drainante.</w:t>
      </w:r>
    </w:p>
    <w:p w14:paraId="348DEADC" w14:textId="77777777" w:rsidR="00465A30" w:rsidRPr="00144985" w:rsidRDefault="00465A30" w:rsidP="00465A30">
      <w:pPr>
        <w:rPr>
          <w:lang w:val="fr-CA"/>
        </w:rPr>
      </w:pPr>
      <w:r w:rsidRPr="00144985">
        <w:rPr>
          <w:lang w:val="fr-CA"/>
        </w:rPr>
        <w:t>.2</w:t>
      </w:r>
      <w:r w:rsidRPr="00144985">
        <w:rPr>
          <w:lang w:val="fr-CA"/>
        </w:rPr>
        <w:tab/>
        <w:t xml:space="preserve">Faire chevaucher les joints de 100 </w:t>
      </w:r>
      <w:proofErr w:type="spellStart"/>
      <w:r w:rsidRPr="00144985">
        <w:rPr>
          <w:lang w:val="fr-CA"/>
        </w:rPr>
        <w:t>mm.</w:t>
      </w:r>
      <w:proofErr w:type="spellEnd"/>
    </w:p>
    <w:p w14:paraId="4377C2D4" w14:textId="77777777" w:rsidR="00465A30" w:rsidRPr="00144985" w:rsidRDefault="00465A30" w:rsidP="00465A30">
      <w:pPr>
        <w:rPr>
          <w:lang w:val="fr-CA"/>
        </w:rPr>
      </w:pPr>
      <w:r w:rsidRPr="00144985">
        <w:rPr>
          <w:lang w:val="fr-CA"/>
        </w:rPr>
        <w:t>.3</w:t>
      </w:r>
      <w:r w:rsidRPr="00144985">
        <w:rPr>
          <w:lang w:val="fr-CA"/>
        </w:rPr>
        <w:tab/>
        <w:t>Au périmètre et aux ouvertures, laisser dépasser de 100 mm au-dessus du niveau du sol anticipé.</w:t>
      </w:r>
      <w:r w:rsidR="00955773">
        <w:rPr>
          <w:lang w:val="fr-CA"/>
        </w:rPr>
        <w:t xml:space="preserve"> </w:t>
      </w:r>
      <w:r w:rsidRPr="00144985">
        <w:rPr>
          <w:lang w:val="fr-CA"/>
        </w:rPr>
        <w:t xml:space="preserve"> Il sera taillé au niveau du sol lorsque les travaux seront terminés.</w:t>
      </w:r>
    </w:p>
    <w:p w14:paraId="647A0EBD" w14:textId="77777777" w:rsidR="00465A30" w:rsidRPr="00144985" w:rsidRDefault="00465A30" w:rsidP="00465A30">
      <w:pPr>
        <w:rPr>
          <w:lang w:val="fr-CA"/>
        </w:rPr>
      </w:pPr>
      <w:r w:rsidRPr="00144985">
        <w:rPr>
          <w:lang w:val="fr-CA"/>
        </w:rPr>
        <w:t>.4</w:t>
      </w:r>
      <w:r w:rsidRPr="00144985">
        <w:rPr>
          <w:lang w:val="fr-CA"/>
        </w:rPr>
        <w:tab/>
        <w:t>Un lest temporaire est nécessaire jusqu’à la pose du produit subséquent.</w:t>
      </w:r>
    </w:p>
    <w:p w14:paraId="39944CB1" w14:textId="77777777" w:rsidR="00465A30" w:rsidRPr="00144985" w:rsidRDefault="00465A30" w:rsidP="00AC2C2C">
      <w:pPr>
        <w:pStyle w:val="Titre2"/>
        <w:rPr>
          <w:lang w:val="fr-CA"/>
        </w:rPr>
      </w:pPr>
      <w:r w:rsidRPr="00144985">
        <w:rPr>
          <w:lang w:val="fr-CA"/>
        </w:rPr>
        <w:t>3.1</w:t>
      </w:r>
      <w:r w:rsidR="00CC1261">
        <w:rPr>
          <w:lang w:val="fr-CA"/>
        </w:rPr>
        <w:t>2</w:t>
      </w:r>
      <w:r w:rsidRPr="00144985">
        <w:rPr>
          <w:lang w:val="fr-CA"/>
        </w:rPr>
        <w:tab/>
        <w:t>POSE D</w:t>
      </w:r>
      <w:r w:rsidR="003751A0">
        <w:rPr>
          <w:lang w:val="fr-CA"/>
        </w:rPr>
        <w:t>U</w:t>
      </w:r>
      <w:r w:rsidRPr="00144985">
        <w:rPr>
          <w:lang w:val="fr-CA"/>
        </w:rPr>
        <w:t xml:space="preserve"> </w:t>
      </w:r>
      <w:r w:rsidR="00AC2C2C" w:rsidRPr="00AC2C2C">
        <w:rPr>
          <w:lang w:val="fr-CA"/>
        </w:rPr>
        <w:t>PANNEAU DE RÉTENTION/ DRAINAGE D’EAU</w:t>
      </w:r>
    </w:p>
    <w:p w14:paraId="4D5DB111" w14:textId="77777777" w:rsidR="001456A1" w:rsidRPr="00673C73" w:rsidRDefault="001456A1" w:rsidP="001456A1">
      <w:pPr>
        <w:rPr>
          <w:lang w:val="fr-CA"/>
        </w:rPr>
      </w:pPr>
      <w:r w:rsidRPr="00673C73">
        <w:rPr>
          <w:lang w:val="fr-CA"/>
        </w:rPr>
        <w:t>.1</w:t>
      </w:r>
      <w:r w:rsidRPr="00673C73">
        <w:rPr>
          <w:lang w:val="fr-CA"/>
        </w:rPr>
        <w:tab/>
        <w:t>Poser le panneau de manière continue, côté géotextile blanc vers le haut, directement sur l’isolant.</w:t>
      </w:r>
    </w:p>
    <w:p w14:paraId="1E5EAE86" w14:textId="77777777" w:rsidR="001456A1" w:rsidRPr="00673C73" w:rsidRDefault="001456A1" w:rsidP="001456A1">
      <w:pPr>
        <w:rPr>
          <w:lang w:val="fr-CA"/>
        </w:rPr>
      </w:pPr>
      <w:r w:rsidRPr="00673C73">
        <w:rPr>
          <w:lang w:val="fr-CA"/>
        </w:rPr>
        <w:t>.2</w:t>
      </w:r>
      <w:r w:rsidRPr="00673C73">
        <w:rPr>
          <w:lang w:val="fr-CA"/>
        </w:rPr>
        <w:tab/>
        <w:t>Tailler le panneau afin de l’adapter aux ouvertures et aux parapets.</w:t>
      </w:r>
    </w:p>
    <w:p w14:paraId="5A1123AD" w14:textId="3159F9E3" w:rsidR="00465A30" w:rsidRPr="00144985" w:rsidRDefault="001456A1" w:rsidP="001456A1">
      <w:pPr>
        <w:rPr>
          <w:lang w:val="fr-CA"/>
        </w:rPr>
      </w:pPr>
      <w:r w:rsidRPr="00673C73">
        <w:rPr>
          <w:lang w:val="fr-CA"/>
        </w:rPr>
        <w:t>.3</w:t>
      </w:r>
      <w:r w:rsidRPr="00673C73">
        <w:rPr>
          <w:lang w:val="fr-CA"/>
        </w:rPr>
        <w:tab/>
        <w:t>Faire chevaucher les joints de 75 mm sur le panneau adjacent à l’aide du géotextile dépassant sur un des côtés du panneau gaufré</w:t>
      </w:r>
      <w:r w:rsidR="00465A30" w:rsidRPr="00673C73">
        <w:rPr>
          <w:lang w:val="fr-CA"/>
        </w:rPr>
        <w:t>.</w:t>
      </w:r>
    </w:p>
    <w:p w14:paraId="5E928361" w14:textId="77777777" w:rsidR="0080299D" w:rsidRPr="0080299D" w:rsidRDefault="00465A30" w:rsidP="0080299D">
      <w:pPr>
        <w:pStyle w:val="Titre2"/>
        <w:rPr>
          <w:lang w:val="fr-CA"/>
        </w:rPr>
      </w:pPr>
      <w:r w:rsidRPr="00E82814">
        <w:rPr>
          <w:lang w:val="fr-CA"/>
        </w:rPr>
        <w:t>3.1</w:t>
      </w:r>
      <w:r w:rsidR="00CC1261">
        <w:rPr>
          <w:lang w:val="fr-CA"/>
        </w:rPr>
        <w:t>3</w:t>
      </w:r>
      <w:r w:rsidRPr="00E82814">
        <w:rPr>
          <w:lang w:val="fr-CA"/>
        </w:rPr>
        <w:tab/>
      </w:r>
      <w:r w:rsidR="0080299D" w:rsidRPr="0080299D">
        <w:rPr>
          <w:lang w:val="fr-CA"/>
        </w:rPr>
        <w:t>POSE DE LA TOILE GÉOTEXTILE</w:t>
      </w:r>
    </w:p>
    <w:p w14:paraId="7F366F54" w14:textId="77777777" w:rsidR="00D1278D" w:rsidRPr="00D1278D" w:rsidRDefault="00D1278D" w:rsidP="00D1278D">
      <w:pPr>
        <w:rPr>
          <w:lang w:val="fr-CA"/>
        </w:rPr>
      </w:pPr>
      <w:r w:rsidRPr="00D1278D">
        <w:rPr>
          <w:lang w:val="fr-CA"/>
        </w:rPr>
        <w:t>.1</w:t>
      </w:r>
      <w:r w:rsidRPr="00D1278D">
        <w:rPr>
          <w:lang w:val="fr-CA"/>
        </w:rPr>
        <w:tab/>
      </w:r>
      <w:r w:rsidRPr="00D1278D">
        <w:rPr>
          <w:lang w:val="fr-CA"/>
        </w:rPr>
        <w:tab/>
        <w:t xml:space="preserve">Installer des bandes de toile géotextile aux transitions horizontales à verticales au niveau des bordures et des pénétrations pour contenir le substrat de croissance.  La toile géotextile doit chevaucher les bandes adjacentes sur un minimum de 300 </w:t>
      </w:r>
      <w:proofErr w:type="spellStart"/>
      <w:r w:rsidRPr="00D1278D">
        <w:rPr>
          <w:lang w:val="fr-CA"/>
        </w:rPr>
        <w:t>mm.</w:t>
      </w:r>
      <w:proofErr w:type="spellEnd"/>
      <w:r w:rsidRPr="00D1278D">
        <w:rPr>
          <w:lang w:val="fr-CA"/>
        </w:rPr>
        <w:t xml:space="preserve">  Elle peut être fixée avec du ruban adhésif pendant le processus d'installation.</w:t>
      </w:r>
    </w:p>
    <w:p w14:paraId="4C3EAB6E" w14:textId="0A3E2062" w:rsidR="0080299D" w:rsidRPr="0080299D" w:rsidRDefault="00D1278D" w:rsidP="00D1278D">
      <w:pPr>
        <w:rPr>
          <w:lang w:val="fr-CA"/>
        </w:rPr>
      </w:pPr>
      <w:r w:rsidRPr="00D1278D">
        <w:rPr>
          <w:lang w:val="fr-CA"/>
        </w:rPr>
        <w:t>.2</w:t>
      </w:r>
      <w:r w:rsidRPr="00D1278D">
        <w:rPr>
          <w:lang w:val="fr-CA"/>
        </w:rPr>
        <w:tab/>
        <w:t xml:space="preserve">Laisser dépasser au-dessus du niveau du sol anticipé la toile de géotextile de 150 </w:t>
      </w:r>
      <w:proofErr w:type="spellStart"/>
      <w:r w:rsidRPr="00D1278D">
        <w:rPr>
          <w:lang w:val="fr-CA"/>
        </w:rPr>
        <w:t>mm.</w:t>
      </w:r>
      <w:proofErr w:type="spellEnd"/>
      <w:r w:rsidRPr="00D1278D">
        <w:rPr>
          <w:lang w:val="fr-CA"/>
        </w:rPr>
        <w:t xml:space="preserve">  Cette dernière sera taillée au niveau du sol lorsque les travaux seront terminés.</w:t>
      </w:r>
    </w:p>
    <w:p w14:paraId="1B436DE9" w14:textId="77777777" w:rsidR="00465A30" w:rsidRPr="00144985" w:rsidRDefault="00980E5D" w:rsidP="006871AC">
      <w:pPr>
        <w:pStyle w:val="Titre2"/>
        <w:rPr>
          <w:lang w:val="fr-CA"/>
        </w:rPr>
      </w:pPr>
      <w:r>
        <w:rPr>
          <w:lang w:val="fr-CA"/>
        </w:rPr>
        <w:t>3.1</w:t>
      </w:r>
      <w:r w:rsidR="00CC1261">
        <w:rPr>
          <w:lang w:val="fr-CA"/>
        </w:rPr>
        <w:t>4</w:t>
      </w:r>
      <w:r>
        <w:rPr>
          <w:lang w:val="fr-CA"/>
        </w:rPr>
        <w:tab/>
      </w:r>
      <w:r w:rsidR="00465A30" w:rsidRPr="00144985">
        <w:rPr>
          <w:lang w:val="fr-CA"/>
        </w:rPr>
        <w:t>POSE D</w:t>
      </w:r>
      <w:r w:rsidR="00865957">
        <w:rPr>
          <w:lang w:val="fr-CA"/>
        </w:rPr>
        <w:t>U</w:t>
      </w:r>
      <w:r w:rsidR="00465A30" w:rsidRPr="00144985">
        <w:rPr>
          <w:lang w:val="fr-CA"/>
        </w:rPr>
        <w:t xml:space="preserve"> PUITS D’INSPECTION POUR AVALOIR</w:t>
      </w:r>
    </w:p>
    <w:p w14:paraId="04DC3A0C" w14:textId="77777777" w:rsidR="00465A30" w:rsidRPr="00144985" w:rsidRDefault="00465A30" w:rsidP="00465A30">
      <w:pPr>
        <w:rPr>
          <w:lang w:val="fr-CA"/>
        </w:rPr>
      </w:pPr>
      <w:r w:rsidRPr="00144985">
        <w:rPr>
          <w:lang w:val="fr-CA"/>
        </w:rPr>
        <w:t>.1</w:t>
      </w:r>
      <w:r w:rsidRPr="00144985">
        <w:rPr>
          <w:lang w:val="fr-CA"/>
        </w:rPr>
        <w:tab/>
        <w:t>Déposer directement sur les panneaux gaufrés multifonctionnels les puits d’inspection pour avaloir.</w:t>
      </w:r>
    </w:p>
    <w:p w14:paraId="0FAB8CE5" w14:textId="77777777" w:rsidR="00465A30" w:rsidRPr="00144985" w:rsidRDefault="00465A30" w:rsidP="00465A30">
      <w:pPr>
        <w:rPr>
          <w:lang w:val="fr-CA"/>
        </w:rPr>
      </w:pPr>
      <w:r w:rsidRPr="00144985">
        <w:rPr>
          <w:lang w:val="fr-CA"/>
        </w:rPr>
        <w:t>.2</w:t>
      </w:r>
      <w:r w:rsidRPr="00144985">
        <w:rPr>
          <w:lang w:val="fr-CA"/>
        </w:rPr>
        <w:tab/>
        <w:t>Utiliser de la pierre de rivière au périmètre des puits afin de le laisser libre de toute végétation.</w:t>
      </w:r>
    </w:p>
    <w:p w14:paraId="4348D8F3" w14:textId="77777777" w:rsidR="008A2053" w:rsidRDefault="00465A30" w:rsidP="00465A30">
      <w:pPr>
        <w:rPr>
          <w:lang w:val="fr-CA"/>
        </w:rPr>
      </w:pPr>
      <w:r w:rsidRPr="00144985">
        <w:rPr>
          <w:lang w:val="fr-CA"/>
        </w:rPr>
        <w:t>.3</w:t>
      </w:r>
      <w:r w:rsidRPr="00144985">
        <w:rPr>
          <w:lang w:val="fr-CA"/>
        </w:rPr>
        <w:tab/>
        <w:t xml:space="preserve">Utiliser </w:t>
      </w:r>
      <w:r w:rsidR="009D580B">
        <w:rPr>
          <w:lang w:val="fr-CA"/>
        </w:rPr>
        <w:t xml:space="preserve">une ou plusieurs </w:t>
      </w:r>
      <w:r w:rsidRPr="00144985">
        <w:rPr>
          <w:lang w:val="fr-CA"/>
        </w:rPr>
        <w:t>extensions pour obtenir les élévations appropriées.</w:t>
      </w:r>
    </w:p>
    <w:p w14:paraId="5CB7BF1D" w14:textId="77777777" w:rsidR="00DF261D" w:rsidRPr="00E82814" w:rsidRDefault="00DF261D" w:rsidP="00DF261D">
      <w:pPr>
        <w:pStyle w:val="Titre2"/>
        <w:rPr>
          <w:lang w:val="fr-CA"/>
        </w:rPr>
      </w:pPr>
      <w:r>
        <w:rPr>
          <w:lang w:val="fr-CA"/>
        </w:rPr>
        <w:lastRenderedPageBreak/>
        <w:t>3.1</w:t>
      </w:r>
      <w:r w:rsidR="00CC1261">
        <w:rPr>
          <w:lang w:val="fr-CA"/>
        </w:rPr>
        <w:t>5</w:t>
      </w:r>
      <w:r>
        <w:rPr>
          <w:lang w:val="fr-CA"/>
        </w:rPr>
        <w:tab/>
      </w:r>
      <w:r w:rsidRPr="00E82814">
        <w:rPr>
          <w:lang w:val="fr-CA"/>
        </w:rPr>
        <w:t>POSE DE LA BORDURE DE RETENUE</w:t>
      </w:r>
    </w:p>
    <w:p w14:paraId="102B9767" w14:textId="77777777" w:rsidR="00DF261D" w:rsidRDefault="00DF261D" w:rsidP="00DF261D">
      <w:pPr>
        <w:rPr>
          <w:lang w:val="fr-CA"/>
        </w:rPr>
      </w:pPr>
      <w:r w:rsidRPr="00144985">
        <w:rPr>
          <w:lang w:val="fr-CA"/>
        </w:rPr>
        <w:t>.1</w:t>
      </w:r>
      <w:r w:rsidRPr="00144985">
        <w:rPr>
          <w:lang w:val="fr-CA"/>
        </w:rPr>
        <w:tab/>
        <w:t>Afin d’assurer une barrière continue entre le substrat de croissance et l</w:t>
      </w:r>
      <w:r>
        <w:rPr>
          <w:lang w:val="fr-CA"/>
        </w:rPr>
        <w:t>a</w:t>
      </w:r>
      <w:r w:rsidRPr="00144985">
        <w:rPr>
          <w:lang w:val="fr-CA"/>
        </w:rPr>
        <w:t xml:space="preserve"> bande de propreté, poser, aux endroits déterminés, les bordures de retenue directement sur les panneaux gaufrés multifonctionnels.</w:t>
      </w:r>
    </w:p>
    <w:p w14:paraId="735BF20D" w14:textId="77777777" w:rsidR="00DF261D" w:rsidRPr="00144985" w:rsidRDefault="00DF261D" w:rsidP="00DF261D">
      <w:pPr>
        <w:rPr>
          <w:lang w:val="fr-CA"/>
        </w:rPr>
      </w:pPr>
      <w:r w:rsidRPr="00144985">
        <w:rPr>
          <w:lang w:val="fr-CA"/>
        </w:rPr>
        <w:t>.2</w:t>
      </w:r>
      <w:r w:rsidRPr="00144985">
        <w:rPr>
          <w:lang w:val="fr-CA"/>
        </w:rPr>
        <w:tab/>
        <w:t>Abouter et fixer l’une à l’autre les bordures de retenue à l’aide des pièces de raccordement.</w:t>
      </w:r>
    </w:p>
    <w:p w14:paraId="2961E04C" w14:textId="77777777" w:rsidR="00D56854" w:rsidRPr="00144985" w:rsidRDefault="00D56854" w:rsidP="008A2053">
      <w:pPr>
        <w:pStyle w:val="Titre2"/>
        <w:rPr>
          <w:lang w:val="fr-CA"/>
        </w:rPr>
      </w:pPr>
      <w:r w:rsidRPr="00144985">
        <w:rPr>
          <w:lang w:val="fr-CA"/>
        </w:rPr>
        <w:t>3.1</w:t>
      </w:r>
      <w:r w:rsidR="00852948">
        <w:rPr>
          <w:lang w:val="fr-CA"/>
        </w:rPr>
        <w:t>6</w:t>
      </w:r>
      <w:r w:rsidRPr="00144985">
        <w:rPr>
          <w:lang w:val="fr-CA"/>
        </w:rPr>
        <w:tab/>
        <w:t>POSE DU BALLAST DE TOITURE/ BORDURE DE PROPRETÉ</w:t>
      </w:r>
    </w:p>
    <w:p w14:paraId="2AE69BF4" w14:textId="77777777" w:rsidR="003C0440" w:rsidRPr="00144985" w:rsidRDefault="003C0440" w:rsidP="003C0440">
      <w:pPr>
        <w:pStyle w:val="Citation"/>
        <w:framePr w:wrap="around"/>
        <w:rPr>
          <w:lang w:val="fr-CA"/>
        </w:rPr>
      </w:pPr>
      <w:r w:rsidRPr="00144985">
        <w:rPr>
          <w:lang w:val="fr-CA"/>
        </w:rPr>
        <w:t>RÉDACTEUR:</w:t>
      </w:r>
      <w:r w:rsidRPr="00144985">
        <w:rPr>
          <w:lang w:val="fr-CA"/>
        </w:rPr>
        <w:tab/>
      </w:r>
      <w:r w:rsidRPr="000379CB">
        <w:rPr>
          <w:lang w:val="fr-CA"/>
        </w:rPr>
        <w:t xml:space="preserve">Se reporter aux exigences du "Tech Solutions 508.3 - Ballast Design Guide for PMR </w:t>
      </w:r>
      <w:proofErr w:type="spellStart"/>
      <w:r w:rsidRPr="000379CB">
        <w:rPr>
          <w:lang w:val="fr-CA"/>
        </w:rPr>
        <w:t>Systems</w:t>
      </w:r>
      <w:proofErr w:type="spellEnd"/>
      <w:r w:rsidRPr="000379CB">
        <w:rPr>
          <w:lang w:val="fr-CA"/>
        </w:rPr>
        <w:t>".</w:t>
      </w:r>
    </w:p>
    <w:p w14:paraId="6BF99909" w14:textId="77777777" w:rsidR="00B0105B" w:rsidRPr="00DB5A7E" w:rsidRDefault="00B0105B" w:rsidP="00B0105B">
      <w:pPr>
        <w:rPr>
          <w:lang w:val="fr-CA"/>
        </w:rPr>
      </w:pPr>
      <w:r>
        <w:rPr>
          <w:lang w:val="fr-CA"/>
        </w:rPr>
        <w:t>.1</w:t>
      </w:r>
      <w:r>
        <w:rPr>
          <w:lang w:val="fr-CA"/>
        </w:rPr>
        <w:tab/>
      </w:r>
      <w:r w:rsidRPr="00144985">
        <w:rPr>
          <w:lang w:val="fr-CA"/>
        </w:rPr>
        <w:t xml:space="preserve">Le design de ballast doit être conforme aux exigences de </w:t>
      </w:r>
      <w:r>
        <w:rPr>
          <w:lang w:val="fr-CA"/>
        </w:rPr>
        <w:t>DuPont</w:t>
      </w:r>
      <w:r w:rsidRPr="00144985">
        <w:rPr>
          <w:lang w:val="fr-CA"/>
        </w:rPr>
        <w:t xml:space="preserve"> et Les Membranes </w:t>
      </w:r>
      <w:proofErr w:type="spellStart"/>
      <w:r w:rsidRPr="00144985">
        <w:rPr>
          <w:lang w:val="fr-CA"/>
        </w:rPr>
        <w:t>Hydrotech</w:t>
      </w:r>
      <w:proofErr w:type="spellEnd"/>
      <w:r w:rsidRPr="00144985">
        <w:rPr>
          <w:lang w:val="fr-CA"/>
        </w:rPr>
        <w:t xml:space="preserve"> </w:t>
      </w:r>
      <w:r>
        <w:rPr>
          <w:lang w:val="fr-CA"/>
        </w:rPr>
        <w:t>Corp</w:t>
      </w:r>
      <w:r w:rsidRPr="00144985">
        <w:rPr>
          <w:lang w:val="fr-CA"/>
        </w:rPr>
        <w:t xml:space="preserve">.  </w:t>
      </w:r>
      <w:r w:rsidRPr="00144985">
        <w:rPr>
          <w:b/>
          <w:lang w:val="fr-CA"/>
        </w:rPr>
        <w:t xml:space="preserve">CONTACTER </w:t>
      </w:r>
      <w:proofErr w:type="spellStart"/>
      <w:r w:rsidRPr="00144985">
        <w:rPr>
          <w:b/>
          <w:lang w:val="fr-CA"/>
        </w:rPr>
        <w:t>Hydrotech</w:t>
      </w:r>
      <w:proofErr w:type="spellEnd"/>
      <w:r w:rsidRPr="00144985">
        <w:rPr>
          <w:b/>
          <w:lang w:val="fr-CA"/>
        </w:rPr>
        <w:t xml:space="preserve"> pour connaître les recommandations de ballast</w:t>
      </w:r>
      <w:r w:rsidRPr="00144985">
        <w:rPr>
          <w:lang w:val="fr-CA"/>
        </w:rPr>
        <w:t>.</w:t>
      </w:r>
    </w:p>
    <w:p w14:paraId="6170CD5A" w14:textId="77777777" w:rsidR="00D56854" w:rsidRPr="00144985" w:rsidRDefault="00B0105B" w:rsidP="00C4727A">
      <w:pPr>
        <w:rPr>
          <w:lang w:val="fr-CA"/>
        </w:rPr>
      </w:pPr>
      <w:r>
        <w:rPr>
          <w:lang w:val="fr-CA"/>
        </w:rPr>
        <w:t>.2</w:t>
      </w:r>
      <w:r w:rsidR="00D56854" w:rsidRPr="00144985">
        <w:rPr>
          <w:lang w:val="fr-CA"/>
        </w:rPr>
        <w:tab/>
        <w:t>Le ballast de gravier doit être installé sur tout le périmètre de la toiture, des murs de bâtiment, des pénétrations, des trappes d’évacuation et où des bordures de propreté sont requises pour le design du vent, les aires coupe-feu et les chemins d’accès à l’entretien.</w:t>
      </w:r>
    </w:p>
    <w:p w14:paraId="3F82E2DE" w14:textId="77777777" w:rsidR="00B0105B" w:rsidRPr="00972CE3" w:rsidRDefault="00B0105B" w:rsidP="00B0105B">
      <w:pPr>
        <w:rPr>
          <w:bCs/>
          <w:lang w:val="fr-CA"/>
        </w:rPr>
      </w:pPr>
      <w:r w:rsidRPr="00972CE3">
        <w:rPr>
          <w:bCs/>
          <w:lang w:val="fr-CA"/>
        </w:rPr>
        <w:t>.</w:t>
      </w:r>
      <w:r>
        <w:rPr>
          <w:bCs/>
          <w:lang w:val="fr-CA"/>
        </w:rPr>
        <w:t>3</w:t>
      </w:r>
      <w:r w:rsidRPr="00972CE3">
        <w:rPr>
          <w:bCs/>
          <w:lang w:val="fr-CA"/>
        </w:rPr>
        <w:tab/>
        <w:t>Les unités grillagées de béton doivent être installées selon les exigences d’</w:t>
      </w:r>
      <w:proofErr w:type="spellStart"/>
      <w:r w:rsidRPr="00972CE3">
        <w:rPr>
          <w:bCs/>
          <w:lang w:val="fr-CA"/>
        </w:rPr>
        <w:t>Hydrotech</w:t>
      </w:r>
      <w:proofErr w:type="spellEnd"/>
      <w:r w:rsidRPr="00972CE3">
        <w:rPr>
          <w:bCs/>
          <w:lang w:val="fr-CA"/>
        </w:rPr>
        <w:t xml:space="preserve"> et tel qu’indiqué sur les détails d’</w:t>
      </w:r>
      <w:proofErr w:type="spellStart"/>
      <w:r w:rsidRPr="00972CE3">
        <w:rPr>
          <w:bCs/>
          <w:lang w:val="fr-CA"/>
        </w:rPr>
        <w:t>Hydrotech</w:t>
      </w:r>
      <w:proofErr w:type="spellEnd"/>
      <w:r w:rsidRPr="00972CE3">
        <w:rPr>
          <w:bCs/>
          <w:lang w:val="fr-CA"/>
        </w:rPr>
        <w:t>.</w:t>
      </w:r>
    </w:p>
    <w:p w14:paraId="1B462B14" w14:textId="77777777" w:rsidR="00B0105B" w:rsidRPr="00972CE3" w:rsidRDefault="00B0105B" w:rsidP="00B0105B">
      <w:pPr>
        <w:ind w:hanging="425"/>
        <w:rPr>
          <w:bCs/>
          <w:lang w:val="fr-CA"/>
        </w:rPr>
      </w:pPr>
      <w:r w:rsidRPr="00972CE3">
        <w:rPr>
          <w:bCs/>
          <w:lang w:val="fr-CA"/>
        </w:rPr>
        <w:t>.1</w:t>
      </w:r>
      <w:r w:rsidRPr="00972CE3">
        <w:rPr>
          <w:bCs/>
          <w:lang w:val="fr-CA"/>
        </w:rPr>
        <w:tab/>
        <w:t xml:space="preserve">Les unités grillagées de béton doivent être installées aux endroits indiqués sur les plans et le modèle requis par les exigences de lestage établies par Les Membranes </w:t>
      </w:r>
      <w:proofErr w:type="spellStart"/>
      <w:r w:rsidRPr="00972CE3">
        <w:rPr>
          <w:bCs/>
          <w:lang w:val="fr-CA"/>
        </w:rPr>
        <w:t>Hydrotech</w:t>
      </w:r>
      <w:proofErr w:type="spellEnd"/>
      <w:r w:rsidRPr="00972CE3">
        <w:rPr>
          <w:bCs/>
          <w:lang w:val="fr-CA"/>
        </w:rPr>
        <w:t xml:space="preserve"> Corporation.</w:t>
      </w:r>
    </w:p>
    <w:p w14:paraId="6DEF5C3B" w14:textId="77777777" w:rsidR="00B0105B" w:rsidRPr="00972CE3" w:rsidRDefault="00B0105B" w:rsidP="00B0105B">
      <w:pPr>
        <w:ind w:hanging="425"/>
        <w:rPr>
          <w:bCs/>
          <w:lang w:val="fr-CA"/>
        </w:rPr>
      </w:pPr>
      <w:r w:rsidRPr="00972CE3">
        <w:rPr>
          <w:bCs/>
          <w:lang w:val="fr-CA"/>
        </w:rPr>
        <w:t>.2</w:t>
      </w:r>
      <w:r w:rsidRPr="00972CE3">
        <w:rPr>
          <w:bCs/>
          <w:lang w:val="fr-CA"/>
        </w:rPr>
        <w:tab/>
        <w:t>Les disques d’ancrage doivent être installés dans les unités grillagées de béton et ailleurs dans le Garden Roof</w:t>
      </w:r>
      <w:r w:rsidRPr="00972CE3">
        <w:rPr>
          <w:bCs/>
          <w:vertAlign w:val="superscript"/>
          <w:lang w:val="fr-CA"/>
        </w:rPr>
        <w:t>®</w:t>
      </w:r>
      <w:r w:rsidRPr="00972CE3">
        <w:rPr>
          <w:bCs/>
          <w:lang w:val="fr-CA"/>
        </w:rPr>
        <w:t xml:space="preserve"> tel </w:t>
      </w:r>
      <w:r>
        <w:rPr>
          <w:bCs/>
          <w:lang w:val="fr-CA"/>
        </w:rPr>
        <w:t>qu’au</w:t>
      </w:r>
      <w:r w:rsidRPr="00972CE3">
        <w:rPr>
          <w:bCs/>
          <w:lang w:val="fr-CA"/>
        </w:rPr>
        <w:t xml:space="preserve"> modèle requis par les exigences de lestage établies par Les Membranes </w:t>
      </w:r>
      <w:proofErr w:type="spellStart"/>
      <w:r w:rsidRPr="00972CE3">
        <w:rPr>
          <w:bCs/>
          <w:lang w:val="fr-CA"/>
        </w:rPr>
        <w:t>Hydrotech</w:t>
      </w:r>
      <w:proofErr w:type="spellEnd"/>
      <w:r w:rsidRPr="00972CE3">
        <w:rPr>
          <w:bCs/>
          <w:lang w:val="fr-CA"/>
        </w:rPr>
        <w:t xml:space="preserve"> Corporation.</w:t>
      </w:r>
    </w:p>
    <w:p w14:paraId="12B22598" w14:textId="77777777" w:rsidR="00B0105B" w:rsidRPr="00972CE3" w:rsidRDefault="00B0105B" w:rsidP="00B0105B">
      <w:pPr>
        <w:ind w:hanging="425"/>
        <w:rPr>
          <w:lang w:val="fr-CA"/>
        </w:rPr>
      </w:pPr>
      <w:r w:rsidRPr="00972CE3">
        <w:rPr>
          <w:bCs/>
          <w:lang w:val="fr-CA"/>
        </w:rPr>
        <w:t>.3</w:t>
      </w:r>
      <w:r w:rsidRPr="00972CE3">
        <w:rPr>
          <w:bCs/>
          <w:lang w:val="fr-CA"/>
        </w:rPr>
        <w:tab/>
        <w:t xml:space="preserve">Les attaches en acier inoxydable doivent être utilisées pour connecter les unités grillagées de béton tel que requis par Les Membranes </w:t>
      </w:r>
      <w:proofErr w:type="spellStart"/>
      <w:r w:rsidRPr="00972CE3">
        <w:rPr>
          <w:bCs/>
          <w:lang w:val="fr-CA"/>
        </w:rPr>
        <w:t>Hydrotech</w:t>
      </w:r>
      <w:proofErr w:type="spellEnd"/>
      <w:r w:rsidRPr="00972CE3">
        <w:rPr>
          <w:bCs/>
          <w:lang w:val="fr-CA"/>
        </w:rPr>
        <w:t xml:space="preserve"> Corporation.</w:t>
      </w:r>
    </w:p>
    <w:p w14:paraId="5758E9E5" w14:textId="77777777" w:rsidR="00D56854" w:rsidRPr="00144985" w:rsidRDefault="00D56854" w:rsidP="00C4727A">
      <w:pPr>
        <w:pStyle w:val="Citation"/>
        <w:framePr w:wrap="around"/>
        <w:rPr>
          <w:lang w:val="fr-CA"/>
        </w:rPr>
      </w:pPr>
      <w:r w:rsidRPr="00144985">
        <w:rPr>
          <w:lang w:val="fr-CA"/>
        </w:rPr>
        <w:t>RÉDACTEUR:</w:t>
      </w:r>
      <w:r w:rsidR="00C4727A" w:rsidRPr="00144985">
        <w:rPr>
          <w:lang w:val="fr-CA"/>
        </w:rPr>
        <w:tab/>
      </w:r>
      <w:r w:rsidRPr="00144985">
        <w:rPr>
          <w:lang w:val="fr-CA"/>
        </w:rPr>
        <w:t xml:space="preserve">S’assurer que l’exécutant prenant en </w:t>
      </w:r>
      <w:r w:rsidRPr="000379CB">
        <w:rPr>
          <w:lang w:val="fr-CA"/>
        </w:rPr>
        <w:t xml:space="preserve">charge les </w:t>
      </w:r>
      <w:r w:rsidR="00F90C09" w:rsidRPr="000379CB">
        <w:rPr>
          <w:lang w:val="fr-CA"/>
        </w:rPr>
        <w:t>sections suivantes</w:t>
      </w:r>
      <w:r w:rsidRPr="00144985">
        <w:rPr>
          <w:lang w:val="fr-CA"/>
        </w:rPr>
        <w:t xml:space="preserve"> ait des connaissances en plantation et en entretien des végétaux et qu’il soit membre de l’APPQ. </w:t>
      </w:r>
      <w:r w:rsidR="003539CA">
        <w:rPr>
          <w:lang w:val="fr-CA"/>
        </w:rPr>
        <w:t xml:space="preserve"> </w:t>
      </w:r>
      <w:r w:rsidRPr="00144985">
        <w:rPr>
          <w:lang w:val="fr-CA"/>
        </w:rPr>
        <w:t>De plus, que l’exécutant soit qualifié en toitures végétales comporte un grand avantage au succès du projet.</w:t>
      </w:r>
    </w:p>
    <w:p w14:paraId="0911E072" w14:textId="77777777" w:rsidR="00465A30" w:rsidRPr="00144985" w:rsidRDefault="00465A30" w:rsidP="00D56854">
      <w:pPr>
        <w:pStyle w:val="Titre2"/>
        <w:rPr>
          <w:lang w:val="fr-CA"/>
        </w:rPr>
      </w:pPr>
      <w:r w:rsidRPr="00144985">
        <w:rPr>
          <w:lang w:val="fr-CA"/>
        </w:rPr>
        <w:t>3.</w:t>
      </w:r>
      <w:r w:rsidR="00852948">
        <w:rPr>
          <w:lang w:val="fr-CA"/>
        </w:rPr>
        <w:t>17</w:t>
      </w:r>
      <w:r w:rsidRPr="00144985">
        <w:rPr>
          <w:lang w:val="fr-CA"/>
        </w:rPr>
        <w:tab/>
        <w:t>MISE EN PLACE DU SUBSTRAT DE CROISSANCE</w:t>
      </w:r>
    </w:p>
    <w:p w14:paraId="0DDC1842" w14:textId="77777777" w:rsidR="00465A30" w:rsidRPr="00144985" w:rsidRDefault="00465A30" w:rsidP="00C4727A">
      <w:pPr>
        <w:rPr>
          <w:lang w:val="fr-CA"/>
        </w:rPr>
      </w:pPr>
      <w:r w:rsidRPr="00144985">
        <w:rPr>
          <w:lang w:val="fr-CA"/>
        </w:rPr>
        <w:t>.1</w:t>
      </w:r>
      <w:r w:rsidRPr="00144985">
        <w:rPr>
          <w:lang w:val="fr-CA"/>
        </w:rPr>
        <w:tab/>
        <w:t xml:space="preserve">Maintenir le chantier bien drainé. </w:t>
      </w:r>
      <w:r w:rsidR="00B54CE6">
        <w:rPr>
          <w:lang w:val="fr-CA"/>
        </w:rPr>
        <w:t xml:space="preserve"> </w:t>
      </w:r>
      <w:r w:rsidRPr="00144985">
        <w:rPr>
          <w:lang w:val="fr-CA"/>
        </w:rPr>
        <w:t>S’assurer que les drains de toiture soient exempts de rebuts ou matières pouvant les obstruer.</w:t>
      </w:r>
    </w:p>
    <w:p w14:paraId="4F9B6136" w14:textId="77777777" w:rsidR="00B0105B" w:rsidRPr="00B0105B" w:rsidRDefault="00B0105B" w:rsidP="00F90C09">
      <w:pPr>
        <w:rPr>
          <w:lang w:val="fr-CA"/>
        </w:rPr>
      </w:pPr>
      <w:r w:rsidRPr="00B0105B">
        <w:rPr>
          <w:lang w:val="fr-CA"/>
        </w:rPr>
        <w:t>.2</w:t>
      </w:r>
      <w:r w:rsidRPr="00B0105B">
        <w:rPr>
          <w:lang w:val="fr-CA"/>
        </w:rPr>
        <w:tab/>
        <w:t>Épandre uniformément [     ] mm de substrat de croissance pour toiture végétale extensive sur la toile géotextile, sur toutes les surfaces à végétaliser.  Vérifier l’épaisseur en plusieurs points afin d’avoir une différence d’au plus 10 mm en tout point de la surface.</w:t>
      </w:r>
    </w:p>
    <w:p w14:paraId="16ED282A" w14:textId="77777777" w:rsidR="00B0105B" w:rsidRPr="00144985" w:rsidRDefault="00B0105B" w:rsidP="00B0105B">
      <w:pPr>
        <w:rPr>
          <w:lang w:val="fr-CA"/>
        </w:rPr>
      </w:pPr>
      <w:r w:rsidRPr="00B0105B">
        <w:rPr>
          <w:lang w:val="fr-CA"/>
        </w:rPr>
        <w:t>.</w:t>
      </w:r>
      <w:r w:rsidR="00852948">
        <w:rPr>
          <w:lang w:val="fr-CA"/>
        </w:rPr>
        <w:t>3</w:t>
      </w:r>
      <w:r w:rsidRPr="00B0105B">
        <w:rPr>
          <w:lang w:val="fr-CA"/>
        </w:rPr>
        <w:tab/>
        <w:t xml:space="preserve">Niveler, remplir toutes les dépressions et racler la surface à niveau.  Le substrat de croissance doit être compacté avec un rouleau rempli d’eau à </w:t>
      </w:r>
      <w:r w:rsidR="00A42D23">
        <w:rPr>
          <w:lang w:val="fr-CA"/>
        </w:rPr>
        <w:t xml:space="preserve">un poids total </w:t>
      </w:r>
      <w:r w:rsidR="00A42D23">
        <w:rPr>
          <w:lang w:val="fr-CA"/>
        </w:rPr>
        <w:lastRenderedPageBreak/>
        <w:t>d’environ 135 kg</w:t>
      </w:r>
      <w:r w:rsidRPr="00B0105B">
        <w:rPr>
          <w:lang w:val="fr-CA"/>
        </w:rPr>
        <w:t xml:space="preserve"> </w:t>
      </w:r>
      <w:r w:rsidR="00A42D23" w:rsidRPr="00A42D23">
        <w:rPr>
          <w:lang w:val="fr-CA"/>
        </w:rPr>
        <w:t>à tous les 75-100 mm d’épaisseur</w:t>
      </w:r>
      <w:r w:rsidRPr="00B0105B">
        <w:rPr>
          <w:lang w:val="fr-CA"/>
        </w:rPr>
        <w:t>.  Se référer au fournisseur pour le facteur de tassement.</w:t>
      </w:r>
    </w:p>
    <w:p w14:paraId="232A9B0B" w14:textId="77777777" w:rsidR="00465A30" w:rsidRPr="00144985" w:rsidRDefault="00D878C1" w:rsidP="00C4727A">
      <w:pPr>
        <w:rPr>
          <w:lang w:val="fr-CA"/>
        </w:rPr>
      </w:pPr>
      <w:r>
        <w:rPr>
          <w:lang w:val="fr-CA"/>
        </w:rPr>
        <w:t>.</w:t>
      </w:r>
      <w:r w:rsidR="00852948">
        <w:rPr>
          <w:lang w:val="fr-CA"/>
        </w:rPr>
        <w:t>4</w:t>
      </w:r>
      <w:r w:rsidR="00F90C09">
        <w:rPr>
          <w:lang w:val="fr-CA"/>
        </w:rPr>
        <w:tab/>
      </w:r>
      <w:r w:rsidR="00465A30" w:rsidRPr="00144985">
        <w:rPr>
          <w:lang w:val="fr-CA"/>
        </w:rPr>
        <w:t>Arroser en profondeur 24 heures avant la plantation afin de saturer le système.  L’épaisseur minimale du substrat doit être de [</w:t>
      </w:r>
      <w:r w:rsidR="006107B5">
        <w:rPr>
          <w:lang w:val="fr-CA"/>
        </w:rPr>
        <w:t xml:space="preserve"> </w:t>
      </w:r>
      <w:r w:rsidR="00FF3547">
        <w:rPr>
          <w:lang w:val="fr-CA"/>
        </w:rPr>
        <w:t xml:space="preserve"> </w:t>
      </w:r>
      <w:r w:rsidR="006107B5">
        <w:rPr>
          <w:lang w:val="fr-CA"/>
        </w:rPr>
        <w:t xml:space="preserve"> </w:t>
      </w:r>
      <w:r w:rsidR="00465A30" w:rsidRPr="00144985">
        <w:rPr>
          <w:lang w:val="fr-CA"/>
        </w:rPr>
        <w:t>]</w:t>
      </w:r>
      <w:r w:rsidR="00BB194C">
        <w:rPr>
          <w:lang w:val="fr-CA"/>
        </w:rPr>
        <w:t xml:space="preserve"> </w:t>
      </w:r>
      <w:r w:rsidR="00FF3547">
        <w:rPr>
          <w:lang w:val="fr-CA"/>
        </w:rPr>
        <w:t>mm</w:t>
      </w:r>
      <w:r w:rsidR="00465A30" w:rsidRPr="00144985">
        <w:rPr>
          <w:lang w:val="fr-CA"/>
        </w:rPr>
        <w:t xml:space="preserve"> après tassement.  Revoir l’épaisseur finale après l’arrosage, rectifier s’il y a lieu et arroser de nouveau.</w:t>
      </w:r>
    </w:p>
    <w:p w14:paraId="348AA8EC" w14:textId="77777777" w:rsidR="00465A30" w:rsidRPr="00144985" w:rsidRDefault="00465A30" w:rsidP="00C4727A">
      <w:pPr>
        <w:rPr>
          <w:lang w:val="fr-CA"/>
        </w:rPr>
      </w:pPr>
      <w:r w:rsidRPr="00144985">
        <w:rPr>
          <w:lang w:val="fr-CA"/>
        </w:rPr>
        <w:t>.</w:t>
      </w:r>
      <w:r w:rsidR="00852948">
        <w:rPr>
          <w:lang w:val="fr-CA"/>
        </w:rPr>
        <w:t>5</w:t>
      </w:r>
      <w:r w:rsidRPr="00144985">
        <w:rPr>
          <w:lang w:val="fr-CA"/>
        </w:rPr>
        <w:tab/>
        <w:t>Libérer de tout substrat de croissance, le périmètre de la toiture, les avaloirs, les pénétrations et équipements mécaniques, sur une largeur de [</w:t>
      </w:r>
      <w:r w:rsidR="006107B5">
        <w:rPr>
          <w:lang w:val="fr-CA"/>
        </w:rPr>
        <w:t xml:space="preserve">  </w:t>
      </w:r>
      <w:r w:rsidR="00BB194C">
        <w:rPr>
          <w:lang w:val="fr-CA"/>
        </w:rPr>
        <w:t xml:space="preserve"> </w:t>
      </w:r>
      <w:r w:rsidRPr="00144985">
        <w:rPr>
          <w:lang w:val="fr-CA"/>
        </w:rPr>
        <w:t>]</w:t>
      </w:r>
      <w:r w:rsidR="00BB194C">
        <w:rPr>
          <w:lang w:val="fr-CA"/>
        </w:rPr>
        <w:t xml:space="preserve"> </w:t>
      </w:r>
      <w:proofErr w:type="spellStart"/>
      <w:r w:rsidR="006107B5">
        <w:rPr>
          <w:lang w:val="fr-CA"/>
        </w:rPr>
        <w:t>mm</w:t>
      </w:r>
      <w:r w:rsidRPr="00144985">
        <w:rPr>
          <w:lang w:val="fr-CA"/>
        </w:rPr>
        <w:t>.</w:t>
      </w:r>
      <w:proofErr w:type="spellEnd"/>
      <w:r w:rsidRPr="00144985">
        <w:rPr>
          <w:lang w:val="fr-CA"/>
        </w:rPr>
        <w:t xml:space="preserve">  Pour ce faire, utiliser de la pierre de rivière retenue et séparée du substrat par une bordure préfabriquée, déposée sous la toile géotextile.</w:t>
      </w:r>
    </w:p>
    <w:p w14:paraId="467F3ADA" w14:textId="77777777" w:rsidR="00465A30" w:rsidRPr="00144985" w:rsidRDefault="00D878C1" w:rsidP="00C4727A">
      <w:pPr>
        <w:rPr>
          <w:lang w:val="fr-CA"/>
        </w:rPr>
      </w:pPr>
      <w:r>
        <w:rPr>
          <w:lang w:val="fr-CA"/>
        </w:rPr>
        <w:t>.</w:t>
      </w:r>
      <w:r w:rsidR="00852948">
        <w:rPr>
          <w:lang w:val="fr-CA"/>
        </w:rPr>
        <w:t>6</w:t>
      </w:r>
      <w:r w:rsidR="00465A30" w:rsidRPr="00144985">
        <w:rPr>
          <w:lang w:val="fr-CA"/>
        </w:rPr>
        <w:tab/>
        <w:t>Enlever immédiatement le substrat de croissance ainsi que les débris répandus sur les surfaces non végétalisées et débarrasser le chantier des matériaux nuisibles.</w:t>
      </w:r>
    </w:p>
    <w:p w14:paraId="1A01A439" w14:textId="77777777" w:rsidR="00465A30" w:rsidRDefault="00D878C1" w:rsidP="00C4727A">
      <w:pPr>
        <w:rPr>
          <w:lang w:val="fr-CA"/>
        </w:rPr>
      </w:pPr>
      <w:r>
        <w:rPr>
          <w:lang w:val="fr-CA"/>
        </w:rPr>
        <w:t>.</w:t>
      </w:r>
      <w:r w:rsidR="00852948">
        <w:rPr>
          <w:lang w:val="fr-CA"/>
        </w:rPr>
        <w:t>7</w:t>
      </w:r>
      <w:r w:rsidR="00465A30" w:rsidRPr="00144985">
        <w:rPr>
          <w:lang w:val="fr-CA"/>
        </w:rPr>
        <w:tab/>
        <w:t>Faire approuver le niveau et l’épaisseur de la couche de substrat de croissance avant la pose du produit subséquent.</w:t>
      </w:r>
    </w:p>
    <w:p w14:paraId="4C05EF2E" w14:textId="77777777" w:rsidR="00FE2163" w:rsidRPr="008D795A" w:rsidRDefault="00FE2163" w:rsidP="00FE2163">
      <w:pPr>
        <w:pStyle w:val="Titre2"/>
        <w:rPr>
          <w:lang w:val="fr-CA" w:eastAsia="en-US"/>
        </w:rPr>
      </w:pPr>
      <w:r w:rsidRPr="008D795A">
        <w:rPr>
          <w:lang w:val="fr-CA" w:eastAsia="en-US"/>
        </w:rPr>
        <w:t>3.</w:t>
      </w:r>
      <w:r w:rsidR="00852948">
        <w:rPr>
          <w:lang w:val="fr-CA" w:eastAsia="en-US"/>
        </w:rPr>
        <w:t>18</w:t>
      </w:r>
      <w:r w:rsidRPr="008D795A">
        <w:rPr>
          <w:lang w:val="fr-CA" w:eastAsia="en-US"/>
        </w:rPr>
        <w:tab/>
        <w:t>TAPIS DE CONTRÔLE DE L’ÉROSION</w:t>
      </w:r>
    </w:p>
    <w:p w14:paraId="1AB594B3" w14:textId="77777777" w:rsidR="00A063E0" w:rsidRPr="00EA1560" w:rsidRDefault="00A063E0" w:rsidP="00A063E0">
      <w:pPr>
        <w:pStyle w:val="Citation"/>
        <w:framePr w:w="10119" w:wrap="around"/>
        <w:rPr>
          <w:lang w:val="fr-CA"/>
        </w:rPr>
      </w:pPr>
      <w:r w:rsidRPr="00EA1560">
        <w:rPr>
          <w:lang w:val="fr-CA"/>
        </w:rPr>
        <w:t>RÉDACTEUR:</w:t>
      </w:r>
      <w:r w:rsidRPr="00EA1560">
        <w:rPr>
          <w:lang w:val="fr-CA"/>
        </w:rPr>
        <w:tab/>
      </w:r>
      <w:r w:rsidR="009B0950" w:rsidRPr="000379CB">
        <w:rPr>
          <w:lang w:val="fr-CA"/>
        </w:rPr>
        <w:t xml:space="preserve">Le tapis anti-érosion n’est pas </w:t>
      </w:r>
      <w:r w:rsidR="009B0950" w:rsidRPr="00852948">
        <w:rPr>
          <w:lang w:val="fr-CA"/>
        </w:rPr>
        <w:t>nécessaire lorsqu’un tapis/ tuile de sedum</w:t>
      </w:r>
      <w:r w:rsidR="004F05E3" w:rsidRPr="00852948">
        <w:rPr>
          <w:lang w:val="fr-CA"/>
        </w:rPr>
        <w:t xml:space="preserve"> </w:t>
      </w:r>
      <w:r w:rsidR="009B0950" w:rsidRPr="00852948">
        <w:rPr>
          <w:lang w:val="fr-CA"/>
        </w:rPr>
        <w:t>est installé; toutefois, le tapis/ tuile de sedum</w:t>
      </w:r>
      <w:r w:rsidR="004F05E3" w:rsidRPr="00852948">
        <w:rPr>
          <w:lang w:val="fr-CA"/>
        </w:rPr>
        <w:t xml:space="preserve"> </w:t>
      </w:r>
      <w:r w:rsidR="009B0950" w:rsidRPr="00852948">
        <w:rPr>
          <w:lang w:val="fr-CA"/>
        </w:rPr>
        <w:t>doit être ancré en place tel</w:t>
      </w:r>
      <w:r w:rsidR="009B0950" w:rsidRPr="000379CB">
        <w:rPr>
          <w:lang w:val="fr-CA"/>
        </w:rPr>
        <w:t xml:space="preserve"> que requis</w:t>
      </w:r>
      <w:r w:rsidRPr="000379CB">
        <w:rPr>
          <w:lang w:val="fr-CA"/>
        </w:rPr>
        <w:t>.</w:t>
      </w:r>
    </w:p>
    <w:p w14:paraId="43165A77" w14:textId="77777777" w:rsidR="00FE2163" w:rsidRPr="003278D5" w:rsidRDefault="00FE2163" w:rsidP="00FE2163">
      <w:pPr>
        <w:rPr>
          <w:lang w:val="fr-CA" w:eastAsia="en-US"/>
        </w:rPr>
      </w:pPr>
      <w:r w:rsidRPr="003278D5">
        <w:rPr>
          <w:lang w:val="fr-CA" w:eastAsia="en-US"/>
        </w:rPr>
        <w:t>.1</w:t>
      </w:r>
      <w:r w:rsidRPr="003278D5">
        <w:rPr>
          <w:lang w:val="fr-CA" w:eastAsia="en-US"/>
        </w:rPr>
        <w:tab/>
        <w:t>Le tapis de contrôle de l'érosion doit être installé directement sur le substrat de croissance et bien ancré en place.</w:t>
      </w:r>
    </w:p>
    <w:p w14:paraId="4B994CFD" w14:textId="77777777" w:rsidR="00FE2163" w:rsidRPr="00144985" w:rsidRDefault="00FE2163" w:rsidP="00B54CE6">
      <w:pPr>
        <w:ind w:hanging="567"/>
        <w:rPr>
          <w:lang w:val="fr-CA"/>
        </w:rPr>
      </w:pPr>
      <w:r w:rsidRPr="003278D5">
        <w:rPr>
          <w:lang w:val="fr-CA" w:eastAsia="en-US"/>
        </w:rPr>
        <w:t>.1</w:t>
      </w:r>
      <w:r w:rsidRPr="003278D5">
        <w:rPr>
          <w:lang w:val="fr-CA" w:eastAsia="en-US"/>
        </w:rPr>
        <w:tab/>
        <w:t>Le modèle de fixation d’ancrage est basé sur la vitesse d</w:t>
      </w:r>
      <w:r>
        <w:rPr>
          <w:lang w:val="fr-CA" w:eastAsia="en-US"/>
        </w:rPr>
        <w:t>u</w:t>
      </w:r>
      <w:r w:rsidRPr="003278D5">
        <w:rPr>
          <w:lang w:val="fr-CA" w:eastAsia="en-US"/>
        </w:rPr>
        <w:t xml:space="preserve"> vent locale, la hauteur du bâtiment et la pente de la toiture.  Contacte</w:t>
      </w:r>
      <w:r>
        <w:rPr>
          <w:lang w:val="fr-CA" w:eastAsia="en-US"/>
        </w:rPr>
        <w:t>r</w:t>
      </w:r>
      <w:r w:rsidRPr="003278D5">
        <w:rPr>
          <w:lang w:val="fr-CA" w:eastAsia="en-US"/>
        </w:rPr>
        <w:t xml:space="preserve"> </w:t>
      </w:r>
      <w:proofErr w:type="spellStart"/>
      <w:r w:rsidRPr="003278D5">
        <w:rPr>
          <w:lang w:val="fr-CA" w:eastAsia="en-US"/>
        </w:rPr>
        <w:t>Hydrotech</w:t>
      </w:r>
      <w:proofErr w:type="spellEnd"/>
      <w:r w:rsidRPr="003278D5">
        <w:rPr>
          <w:lang w:val="fr-CA" w:eastAsia="en-US"/>
        </w:rPr>
        <w:t xml:space="preserve"> sur les lignes directrices spécifiques.</w:t>
      </w:r>
    </w:p>
    <w:p w14:paraId="532B63DF" w14:textId="77777777" w:rsidR="00465A30" w:rsidRPr="00144985" w:rsidRDefault="00465A30" w:rsidP="00D56854">
      <w:pPr>
        <w:pStyle w:val="Titre2"/>
        <w:rPr>
          <w:lang w:val="fr-CA"/>
        </w:rPr>
      </w:pPr>
      <w:r w:rsidRPr="00144985">
        <w:rPr>
          <w:lang w:val="fr-CA"/>
        </w:rPr>
        <w:t>3.</w:t>
      </w:r>
      <w:r w:rsidR="00852948">
        <w:rPr>
          <w:lang w:val="fr-CA"/>
        </w:rPr>
        <w:t>19</w:t>
      </w:r>
      <w:r w:rsidR="00D56854" w:rsidRPr="00144985">
        <w:rPr>
          <w:lang w:val="fr-CA"/>
        </w:rPr>
        <w:tab/>
      </w:r>
      <w:r w:rsidRPr="00144985">
        <w:rPr>
          <w:lang w:val="fr-CA"/>
        </w:rPr>
        <w:t>POSE DES VÉGÉTAUX</w:t>
      </w:r>
    </w:p>
    <w:p w14:paraId="42A3334F" w14:textId="77777777" w:rsidR="00465A30" w:rsidRPr="000379CB" w:rsidRDefault="00BC2680" w:rsidP="00465A30">
      <w:pPr>
        <w:rPr>
          <w:b/>
          <w:lang w:val="fr-CA"/>
        </w:rPr>
      </w:pPr>
      <w:r w:rsidRPr="00852948">
        <w:rPr>
          <w:b/>
          <w:lang w:val="fr-CA"/>
        </w:rPr>
        <w:t>Option «</w:t>
      </w:r>
      <w:r w:rsidR="00B54CE6" w:rsidRPr="00852948">
        <w:rPr>
          <w:b/>
          <w:lang w:val="fr-CA"/>
        </w:rPr>
        <w:t xml:space="preserve"> A </w:t>
      </w:r>
      <w:r w:rsidRPr="00852948">
        <w:rPr>
          <w:b/>
          <w:lang w:val="fr-CA"/>
        </w:rPr>
        <w:t xml:space="preserve">» </w:t>
      </w:r>
      <w:r w:rsidR="00465A30" w:rsidRPr="00852948">
        <w:rPr>
          <w:b/>
          <w:lang w:val="fr-CA"/>
        </w:rPr>
        <w:t xml:space="preserve">Plant en </w:t>
      </w:r>
      <w:r w:rsidR="0023328A" w:rsidRPr="00852948">
        <w:rPr>
          <w:b/>
          <w:lang w:val="fr-CA"/>
        </w:rPr>
        <w:t>C</w:t>
      </w:r>
      <w:r w:rsidR="00465A30" w:rsidRPr="00852948">
        <w:rPr>
          <w:b/>
          <w:lang w:val="fr-CA"/>
        </w:rPr>
        <w:t>ellule</w:t>
      </w:r>
      <w:r w:rsidR="0023328A" w:rsidRPr="00852948">
        <w:rPr>
          <w:b/>
          <w:lang w:val="fr-CA"/>
        </w:rPr>
        <w:t>, en Contenant et en Motte</w:t>
      </w:r>
    </w:p>
    <w:p w14:paraId="09F43A9D" w14:textId="77777777" w:rsidR="006D5D34" w:rsidRPr="000379CB" w:rsidRDefault="00465A30" w:rsidP="00465A30">
      <w:pPr>
        <w:rPr>
          <w:lang w:val="fr-CA"/>
        </w:rPr>
      </w:pPr>
      <w:r w:rsidRPr="000379CB">
        <w:rPr>
          <w:lang w:val="fr-CA"/>
        </w:rPr>
        <w:t>.1</w:t>
      </w:r>
      <w:r w:rsidRPr="000379CB">
        <w:rPr>
          <w:lang w:val="fr-CA"/>
        </w:rPr>
        <w:tab/>
        <w:t xml:space="preserve">Procéder à la plantation en se référant </w:t>
      </w:r>
      <w:r w:rsidR="0073148F" w:rsidRPr="000379CB">
        <w:rPr>
          <w:lang w:val="fr-CA"/>
        </w:rPr>
        <w:t>dans les parties</w:t>
      </w:r>
      <w:r w:rsidR="003539CA" w:rsidRPr="000379CB">
        <w:rPr>
          <w:lang w:val="fr-CA"/>
        </w:rPr>
        <w:t xml:space="preserve"> I</w:t>
      </w:r>
      <w:r w:rsidR="00E94CFD" w:rsidRPr="000379CB">
        <w:rPr>
          <w:lang w:val="fr-CA"/>
        </w:rPr>
        <w:t>X</w:t>
      </w:r>
      <w:r w:rsidR="0073148F" w:rsidRPr="000379CB">
        <w:rPr>
          <w:lang w:val="fr-CA"/>
        </w:rPr>
        <w:t xml:space="preserve"> et X</w:t>
      </w:r>
      <w:r w:rsidR="003539CA" w:rsidRPr="000379CB">
        <w:rPr>
          <w:lang w:val="fr-CA"/>
        </w:rPr>
        <w:t xml:space="preserve"> de la norme </w:t>
      </w:r>
      <w:r w:rsidR="00574F54" w:rsidRPr="000379CB">
        <w:rPr>
          <w:lang w:val="fr-CA"/>
        </w:rPr>
        <w:t>BNQ 0605-100/2019</w:t>
      </w:r>
      <w:r w:rsidR="003539CA" w:rsidRPr="000379CB">
        <w:rPr>
          <w:lang w:val="fr-CA"/>
        </w:rPr>
        <w:t xml:space="preserve"> </w:t>
      </w:r>
      <w:r w:rsidRPr="000379CB">
        <w:rPr>
          <w:lang w:val="fr-CA"/>
        </w:rPr>
        <w:t>lorsqu’applicable à l’aménagement.</w:t>
      </w:r>
      <w:r w:rsidR="00CA7712" w:rsidRPr="000379CB">
        <w:rPr>
          <w:lang w:val="fr-CA"/>
        </w:rPr>
        <w:t xml:space="preserve">  Planter les végétaux spécifiques selon les instructions et les plans de l’architecte paysagiste/ designer.</w:t>
      </w:r>
    </w:p>
    <w:p w14:paraId="79795580" w14:textId="77777777" w:rsidR="00465A30" w:rsidRPr="000379CB" w:rsidRDefault="00465A30" w:rsidP="00465A30">
      <w:pPr>
        <w:rPr>
          <w:lang w:val="fr-CA"/>
        </w:rPr>
      </w:pPr>
      <w:r w:rsidRPr="000379CB">
        <w:rPr>
          <w:lang w:val="fr-CA"/>
        </w:rPr>
        <w:t>.2</w:t>
      </w:r>
      <w:r w:rsidRPr="000379CB">
        <w:rPr>
          <w:lang w:val="fr-CA"/>
        </w:rPr>
        <w:tab/>
        <w:t>La période de plantation doit être comprise entre le printemps et l’automne, pendant la saison de croissance des végétaux, en évitant les périodes de sécheresse et de chaleur intense.  Aucune plantation ne doit être effectuée si le substrat est gelé.</w:t>
      </w:r>
      <w:r w:rsidR="0073148F" w:rsidRPr="000379CB">
        <w:rPr>
          <w:lang w:val="fr-CA"/>
        </w:rPr>
        <w:t xml:space="preserve"> </w:t>
      </w:r>
      <w:r w:rsidR="00B54CE6" w:rsidRPr="000379CB">
        <w:rPr>
          <w:lang w:val="fr-CA"/>
        </w:rPr>
        <w:t xml:space="preserve"> </w:t>
      </w:r>
      <w:r w:rsidR="0073148F" w:rsidRPr="000379CB">
        <w:rPr>
          <w:lang w:val="fr-CA"/>
        </w:rPr>
        <w:t xml:space="preserve">Contacter </w:t>
      </w:r>
      <w:proofErr w:type="spellStart"/>
      <w:r w:rsidR="0073148F" w:rsidRPr="000379CB">
        <w:rPr>
          <w:lang w:val="fr-CA"/>
        </w:rPr>
        <w:t>Hydrotech</w:t>
      </w:r>
      <w:proofErr w:type="spellEnd"/>
      <w:r w:rsidR="0073148F" w:rsidRPr="000379CB">
        <w:rPr>
          <w:lang w:val="fr-CA"/>
        </w:rPr>
        <w:t xml:space="preserve"> pour connaître les dates de gel automnal et </w:t>
      </w:r>
      <w:r w:rsidR="00BC2680" w:rsidRPr="000379CB">
        <w:rPr>
          <w:lang w:val="fr-CA"/>
        </w:rPr>
        <w:t xml:space="preserve">dégel </w:t>
      </w:r>
      <w:r w:rsidR="0073148F" w:rsidRPr="000379CB">
        <w:rPr>
          <w:lang w:val="fr-CA"/>
        </w:rPr>
        <w:t>printanier spécifiques au projet et au</w:t>
      </w:r>
      <w:r w:rsidR="00B85F8C" w:rsidRPr="000379CB">
        <w:rPr>
          <w:lang w:val="fr-CA"/>
        </w:rPr>
        <w:t xml:space="preserve"> matériel végétal</w:t>
      </w:r>
      <w:r w:rsidR="0073148F" w:rsidRPr="000379CB">
        <w:rPr>
          <w:lang w:val="fr-CA"/>
        </w:rPr>
        <w:t>.</w:t>
      </w:r>
    </w:p>
    <w:p w14:paraId="3ED1FFBE" w14:textId="77777777" w:rsidR="00465A30" w:rsidRPr="000379CB" w:rsidRDefault="00465A30" w:rsidP="00465A30">
      <w:pPr>
        <w:rPr>
          <w:lang w:val="fr-CA"/>
        </w:rPr>
      </w:pPr>
      <w:r w:rsidRPr="000379CB">
        <w:rPr>
          <w:lang w:val="fr-CA"/>
        </w:rPr>
        <w:t>.3</w:t>
      </w:r>
      <w:r w:rsidRPr="000379CB">
        <w:rPr>
          <w:lang w:val="fr-CA"/>
        </w:rPr>
        <w:tab/>
        <w:t>Dès la réception des végétaux sur le site, s’assurer de conserver le substrat humide et les plants dans un endroit ombragé et à l’abri du vent jusqu’à la plantation.</w:t>
      </w:r>
    </w:p>
    <w:p w14:paraId="194CF9C3" w14:textId="77777777" w:rsidR="00BB194C" w:rsidRPr="000379CB" w:rsidRDefault="00BB194C" w:rsidP="00BB194C">
      <w:pPr>
        <w:framePr w:w="10126" w:h="571" w:hRule="exact" w:wrap="around" w:vAnchor="text" w:hAnchor="page" w:x="1021" w:y="8"/>
        <w:shd w:val="solid" w:color="D9D9D9" w:fill="auto"/>
        <w:ind w:left="567" w:firstLine="0"/>
        <w:jc w:val="both"/>
        <w:rPr>
          <w:i/>
          <w:iCs/>
          <w:color w:val="000000"/>
          <w:sz w:val="22"/>
          <w:lang w:val="fr-CA"/>
        </w:rPr>
      </w:pPr>
      <w:r w:rsidRPr="000379CB">
        <w:rPr>
          <w:i/>
          <w:iCs/>
          <w:color w:val="000000"/>
          <w:sz w:val="22"/>
          <w:lang w:val="fr-CA"/>
        </w:rPr>
        <w:t>RÉDACTEUR:</w:t>
      </w:r>
      <w:r w:rsidRPr="000379CB">
        <w:rPr>
          <w:i/>
          <w:iCs/>
          <w:color w:val="000000"/>
          <w:sz w:val="22"/>
          <w:lang w:val="fr-CA"/>
        </w:rPr>
        <w:tab/>
        <w:t xml:space="preserve">Utiliser le paragraphe </w:t>
      </w:r>
      <w:r w:rsidR="00BC2680" w:rsidRPr="000379CB">
        <w:rPr>
          <w:i/>
          <w:iCs/>
          <w:color w:val="000000"/>
          <w:sz w:val="22"/>
          <w:lang w:val="fr-CA"/>
        </w:rPr>
        <w:t>suivant</w:t>
      </w:r>
      <w:r w:rsidRPr="000379CB">
        <w:rPr>
          <w:i/>
          <w:iCs/>
          <w:color w:val="000000"/>
          <w:sz w:val="22"/>
          <w:lang w:val="fr-CA"/>
        </w:rPr>
        <w:t xml:space="preserve"> seulement si la sélection de plante</w:t>
      </w:r>
      <w:r w:rsidR="002E10DF" w:rsidRPr="000379CB">
        <w:rPr>
          <w:i/>
          <w:iCs/>
          <w:color w:val="000000"/>
          <w:sz w:val="22"/>
          <w:lang w:val="fr-CA"/>
        </w:rPr>
        <w:t xml:space="preserve">s le requière.  Se référer à </w:t>
      </w:r>
      <w:r w:rsidR="00BC2680" w:rsidRPr="000379CB">
        <w:rPr>
          <w:i/>
          <w:iCs/>
          <w:color w:val="000000"/>
          <w:sz w:val="22"/>
          <w:lang w:val="fr-CA"/>
        </w:rPr>
        <w:t xml:space="preserve">la section </w:t>
      </w:r>
      <w:r w:rsidR="009B0950" w:rsidRPr="000379CB">
        <w:rPr>
          <w:i/>
          <w:iCs/>
          <w:color w:val="000000"/>
          <w:sz w:val="22"/>
          <w:lang w:val="fr-CA"/>
        </w:rPr>
        <w:t>[</w:t>
      </w:r>
      <w:r w:rsidR="002E10DF" w:rsidRPr="000379CB">
        <w:rPr>
          <w:i/>
          <w:iCs/>
          <w:color w:val="000000"/>
          <w:sz w:val="22"/>
          <w:lang w:val="fr-CA"/>
        </w:rPr>
        <w:t>2.2</w:t>
      </w:r>
      <w:r w:rsidR="00BC2680" w:rsidRPr="000379CB">
        <w:rPr>
          <w:i/>
          <w:iCs/>
          <w:color w:val="000000"/>
          <w:sz w:val="22"/>
          <w:lang w:val="fr-CA"/>
        </w:rPr>
        <w:t>3</w:t>
      </w:r>
      <w:r w:rsidR="009B0950" w:rsidRPr="000379CB">
        <w:rPr>
          <w:i/>
          <w:iCs/>
          <w:color w:val="000000"/>
          <w:sz w:val="22"/>
          <w:lang w:val="fr-CA"/>
        </w:rPr>
        <w:t>]</w:t>
      </w:r>
      <w:r w:rsidRPr="000379CB">
        <w:rPr>
          <w:i/>
          <w:iCs/>
          <w:color w:val="000000"/>
          <w:sz w:val="22"/>
          <w:lang w:val="fr-CA"/>
        </w:rPr>
        <w:t>.</w:t>
      </w:r>
    </w:p>
    <w:p w14:paraId="39166A3C" w14:textId="77777777" w:rsidR="00465A30" w:rsidRPr="000379CB" w:rsidRDefault="00465A30" w:rsidP="00465A30">
      <w:pPr>
        <w:rPr>
          <w:lang w:val="fr-CA"/>
        </w:rPr>
      </w:pPr>
      <w:r w:rsidRPr="000379CB">
        <w:rPr>
          <w:lang w:val="fr-CA"/>
        </w:rPr>
        <w:t>.4</w:t>
      </w:r>
      <w:r w:rsidRPr="000379CB">
        <w:rPr>
          <w:lang w:val="fr-CA"/>
        </w:rPr>
        <w:tab/>
        <w:t>Épandre le fertilisant à la surface du substrat selon la dose prescrite par le fabricant.</w:t>
      </w:r>
      <w:r w:rsidR="002E10DF" w:rsidRPr="000379CB">
        <w:rPr>
          <w:lang w:val="fr-CA"/>
        </w:rPr>
        <w:t xml:space="preserve"> </w:t>
      </w:r>
      <w:r w:rsidRPr="000379CB">
        <w:rPr>
          <w:lang w:val="fr-CA"/>
        </w:rPr>
        <w:t xml:space="preserve"> L’incorporer ensuite dans la couche supérieure à l’aide d’un râteau </w:t>
      </w:r>
      <w:r w:rsidRPr="000379CB">
        <w:rPr>
          <w:lang w:val="fr-CA"/>
        </w:rPr>
        <w:lastRenderedPageBreak/>
        <w:t xml:space="preserve">pour une meilleure absorption lors de l’enracinement.  Pour les végétaux réceptifs, l’ajout d’un </w:t>
      </w:r>
      <w:proofErr w:type="spellStart"/>
      <w:r w:rsidRPr="000379CB">
        <w:rPr>
          <w:lang w:val="fr-CA"/>
        </w:rPr>
        <w:t>bio-stimulant</w:t>
      </w:r>
      <w:proofErr w:type="spellEnd"/>
      <w:r w:rsidRPr="000379CB">
        <w:rPr>
          <w:lang w:val="fr-CA"/>
        </w:rPr>
        <w:t xml:space="preserve"> peut aussi être effectué.</w:t>
      </w:r>
    </w:p>
    <w:p w14:paraId="2BF642B6" w14:textId="77777777" w:rsidR="00465A30" w:rsidRPr="000379CB" w:rsidRDefault="00465A30" w:rsidP="00465A30">
      <w:pPr>
        <w:rPr>
          <w:lang w:val="fr-CA"/>
        </w:rPr>
      </w:pPr>
      <w:r w:rsidRPr="000379CB">
        <w:rPr>
          <w:lang w:val="fr-CA"/>
        </w:rPr>
        <w:t>.5</w:t>
      </w:r>
      <w:r w:rsidRPr="000379CB">
        <w:rPr>
          <w:lang w:val="fr-CA"/>
        </w:rPr>
        <w:tab/>
      </w:r>
      <w:r w:rsidR="00BC2680" w:rsidRPr="000379CB">
        <w:rPr>
          <w:lang w:val="fr-CA"/>
        </w:rPr>
        <w:t>Si aucun design particulier n’est exigé, installer les plants de façon aléatoire pour obtenir un mélange homogène.  Les disposer en triangle équilatéral afin de maximiser toute la superficie à planter.  Toujours vérifier l’espacement type de chacune des variétés de végétaux et rectifier s’il y a lieu.  L’espacement suggéré est d’environ 200 mm centre à centre (la distance entre chaque axe de plantation doit être de 200 mm et la distance entre chaque rangée de plantation doit être de 175 mm)</w:t>
      </w:r>
      <w:r w:rsidR="002E10DF" w:rsidRPr="000379CB">
        <w:rPr>
          <w:lang w:val="fr-CA"/>
        </w:rPr>
        <w:t>.</w:t>
      </w:r>
    </w:p>
    <w:p w14:paraId="2169FB76" w14:textId="77777777" w:rsidR="00465A30" w:rsidRPr="000379CB" w:rsidRDefault="00465A30" w:rsidP="00465A30">
      <w:pPr>
        <w:rPr>
          <w:lang w:val="fr-CA"/>
        </w:rPr>
      </w:pPr>
      <w:r w:rsidRPr="000379CB">
        <w:rPr>
          <w:lang w:val="fr-CA"/>
        </w:rPr>
        <w:t>.6</w:t>
      </w:r>
      <w:r w:rsidRPr="000379CB">
        <w:rPr>
          <w:lang w:val="fr-CA"/>
        </w:rPr>
        <w:tab/>
        <w:t>Procéder à la plantation en respectant toutes les étapes énumérées</w:t>
      </w:r>
      <w:r w:rsidR="00BC2680" w:rsidRPr="000379CB">
        <w:rPr>
          <w:lang w:val="fr-CA"/>
        </w:rPr>
        <w:t xml:space="preserve"> dans les</w:t>
      </w:r>
      <w:r w:rsidRPr="000379CB">
        <w:rPr>
          <w:lang w:val="fr-CA"/>
        </w:rPr>
        <w:t xml:space="preserve"> partie</w:t>
      </w:r>
      <w:r w:rsidR="00BC2680" w:rsidRPr="000379CB">
        <w:rPr>
          <w:lang w:val="fr-CA"/>
        </w:rPr>
        <w:t>s</w:t>
      </w:r>
      <w:r w:rsidRPr="000379CB">
        <w:rPr>
          <w:lang w:val="fr-CA"/>
        </w:rPr>
        <w:t xml:space="preserve"> </w:t>
      </w:r>
      <w:r w:rsidR="00E94CFD" w:rsidRPr="000379CB">
        <w:rPr>
          <w:lang w:val="fr-CA"/>
        </w:rPr>
        <w:t>IX</w:t>
      </w:r>
      <w:r w:rsidR="00BC2680" w:rsidRPr="000379CB">
        <w:rPr>
          <w:lang w:val="fr-CA"/>
        </w:rPr>
        <w:t>-4 et X-4</w:t>
      </w:r>
      <w:r w:rsidRPr="000379CB">
        <w:rPr>
          <w:lang w:val="fr-CA"/>
        </w:rPr>
        <w:t xml:space="preserve"> de la norme </w:t>
      </w:r>
      <w:r w:rsidR="00574F54" w:rsidRPr="000379CB">
        <w:rPr>
          <w:lang w:val="fr-CA"/>
        </w:rPr>
        <w:t>BNQ 0605-100/2019</w:t>
      </w:r>
      <w:r w:rsidRPr="000379CB">
        <w:rPr>
          <w:lang w:val="fr-CA"/>
        </w:rPr>
        <w:t>.</w:t>
      </w:r>
    </w:p>
    <w:p w14:paraId="79E0B24F" w14:textId="77777777" w:rsidR="00465A30" w:rsidRPr="000379CB" w:rsidRDefault="00465A30" w:rsidP="00BC2680">
      <w:pPr>
        <w:rPr>
          <w:lang w:val="fr-CA"/>
        </w:rPr>
      </w:pPr>
      <w:r w:rsidRPr="000379CB">
        <w:rPr>
          <w:lang w:val="fr-CA"/>
        </w:rPr>
        <w:t>.7</w:t>
      </w:r>
      <w:r w:rsidRPr="000379CB">
        <w:rPr>
          <w:lang w:val="fr-CA"/>
        </w:rPr>
        <w:tab/>
        <w:t>Une fois la plantation effectuée, imbiber le substrat avec suffisamment d’eau pour que l’humidité pénètre en</w:t>
      </w:r>
      <w:r w:rsidR="00BC2680" w:rsidRPr="000379CB">
        <w:rPr>
          <w:lang w:val="fr-CA"/>
        </w:rPr>
        <w:t xml:space="preserve"> profondeur jusqu’à saturation.</w:t>
      </w:r>
    </w:p>
    <w:p w14:paraId="3C2575BD" w14:textId="77777777" w:rsidR="002F32D7" w:rsidRPr="000379CB" w:rsidRDefault="002F32D7" w:rsidP="002F32D7">
      <w:pPr>
        <w:rPr>
          <w:b/>
          <w:lang w:val="fr-CA"/>
        </w:rPr>
      </w:pPr>
      <w:r w:rsidRPr="00852948">
        <w:rPr>
          <w:b/>
          <w:lang w:val="fr-CA"/>
        </w:rPr>
        <w:t>Option « B » Sédum en bouture</w:t>
      </w:r>
      <w:r w:rsidR="00A97F6D" w:rsidRPr="00852948">
        <w:rPr>
          <w:b/>
          <w:lang w:val="fr-CA"/>
        </w:rPr>
        <w:t xml:space="preserve"> et Semence (Gazon et Fleurs Sauvages)</w:t>
      </w:r>
    </w:p>
    <w:p w14:paraId="0422A303" w14:textId="77777777" w:rsidR="002F32D7" w:rsidRPr="000379CB" w:rsidRDefault="002F32D7" w:rsidP="002F32D7">
      <w:pPr>
        <w:rPr>
          <w:lang w:val="fr-CA"/>
        </w:rPr>
      </w:pPr>
      <w:r w:rsidRPr="000379CB">
        <w:rPr>
          <w:lang w:val="fr-CA"/>
        </w:rPr>
        <w:t>.1</w:t>
      </w:r>
      <w:r w:rsidRPr="000379CB">
        <w:rPr>
          <w:lang w:val="fr-CA"/>
        </w:rPr>
        <w:tab/>
        <w:t>Procéder à la propagation</w:t>
      </w:r>
      <w:r w:rsidR="003706B1" w:rsidRPr="000379CB">
        <w:rPr>
          <w:lang w:val="fr-CA"/>
        </w:rPr>
        <w:t xml:space="preserve"> des boutures</w:t>
      </w:r>
      <w:r w:rsidRPr="000379CB">
        <w:rPr>
          <w:lang w:val="fr-CA"/>
        </w:rPr>
        <w:t xml:space="preserve"> </w:t>
      </w:r>
      <w:r w:rsidR="00B34684" w:rsidRPr="000379CB">
        <w:rPr>
          <w:lang w:val="fr-CA"/>
        </w:rPr>
        <w:t>[</w:t>
      </w:r>
      <w:r w:rsidR="003706B1" w:rsidRPr="000379CB">
        <w:rPr>
          <w:lang w:val="fr-CA"/>
        </w:rPr>
        <w:t>l’ensemencement</w:t>
      </w:r>
      <w:r w:rsidR="00B34684" w:rsidRPr="000379CB">
        <w:rPr>
          <w:lang w:val="fr-CA"/>
        </w:rPr>
        <w:t>]</w:t>
      </w:r>
      <w:r w:rsidR="003706B1" w:rsidRPr="000379CB">
        <w:rPr>
          <w:lang w:val="fr-CA"/>
        </w:rPr>
        <w:t xml:space="preserve"> </w:t>
      </w:r>
      <w:r w:rsidRPr="000379CB">
        <w:rPr>
          <w:lang w:val="fr-CA"/>
        </w:rPr>
        <w:t xml:space="preserve">en se référant </w:t>
      </w:r>
      <w:r w:rsidR="003706B1" w:rsidRPr="000379CB">
        <w:rPr>
          <w:lang w:val="fr-CA"/>
        </w:rPr>
        <w:t xml:space="preserve">à la </w:t>
      </w:r>
      <w:r w:rsidRPr="000379CB">
        <w:rPr>
          <w:lang w:val="fr-CA"/>
        </w:rPr>
        <w:t>partie V</w:t>
      </w:r>
      <w:r w:rsidR="003706B1" w:rsidRPr="000379CB">
        <w:rPr>
          <w:lang w:val="fr-CA"/>
        </w:rPr>
        <w:t>I-3.3</w:t>
      </w:r>
      <w:r w:rsidRPr="000379CB">
        <w:rPr>
          <w:lang w:val="fr-CA"/>
        </w:rPr>
        <w:t xml:space="preserve"> de la norme BNQ 0605-100/2019 (Ensemencement hydraulique) </w:t>
      </w:r>
      <w:r w:rsidR="00B34684" w:rsidRPr="000379CB">
        <w:rPr>
          <w:lang w:val="fr-CA"/>
        </w:rPr>
        <w:t>[</w:t>
      </w:r>
      <w:r w:rsidRPr="000379CB">
        <w:rPr>
          <w:lang w:val="fr-CA"/>
        </w:rPr>
        <w:t xml:space="preserve">et en l’adaptant aux </w:t>
      </w:r>
      <w:r w:rsidR="003706B1" w:rsidRPr="000379CB">
        <w:rPr>
          <w:lang w:val="fr-CA"/>
        </w:rPr>
        <w:t xml:space="preserve">boutures de </w:t>
      </w:r>
      <w:r w:rsidRPr="000379CB">
        <w:rPr>
          <w:lang w:val="fr-CA"/>
        </w:rPr>
        <w:t>sédums lorsqu’applicable</w:t>
      </w:r>
      <w:r w:rsidR="00B34684" w:rsidRPr="000379CB">
        <w:rPr>
          <w:lang w:val="fr-CA"/>
        </w:rPr>
        <w:t>]</w:t>
      </w:r>
      <w:r w:rsidRPr="000379CB">
        <w:rPr>
          <w:lang w:val="fr-CA"/>
        </w:rPr>
        <w:t>.</w:t>
      </w:r>
      <w:r w:rsidR="003706B1" w:rsidRPr="000379CB">
        <w:rPr>
          <w:lang w:val="fr-CA"/>
        </w:rPr>
        <w:t xml:space="preserve"> Propager les boutures </w:t>
      </w:r>
      <w:r w:rsidR="00B34684" w:rsidRPr="000379CB">
        <w:rPr>
          <w:lang w:val="fr-CA"/>
        </w:rPr>
        <w:t>[</w:t>
      </w:r>
      <w:r w:rsidR="003706B1" w:rsidRPr="000379CB">
        <w:rPr>
          <w:lang w:val="fr-CA"/>
        </w:rPr>
        <w:t>Ensemencer</w:t>
      </w:r>
      <w:r w:rsidR="00B34684" w:rsidRPr="000379CB">
        <w:rPr>
          <w:lang w:val="fr-CA"/>
        </w:rPr>
        <w:t>]</w:t>
      </w:r>
      <w:r w:rsidR="003706B1" w:rsidRPr="000379CB">
        <w:rPr>
          <w:lang w:val="fr-CA"/>
        </w:rPr>
        <w:t xml:space="preserve"> selon les instructions et les plans de l’architecte paysagiste/ designer.</w:t>
      </w:r>
    </w:p>
    <w:p w14:paraId="3FD46B47" w14:textId="77777777" w:rsidR="002F32D7" w:rsidRPr="000379CB" w:rsidRDefault="002F32D7" w:rsidP="002F32D7">
      <w:pPr>
        <w:rPr>
          <w:lang w:val="fr-CA"/>
        </w:rPr>
      </w:pPr>
      <w:r w:rsidRPr="000379CB">
        <w:rPr>
          <w:lang w:val="fr-CA"/>
        </w:rPr>
        <w:t>.2</w:t>
      </w:r>
      <w:r w:rsidRPr="000379CB">
        <w:rPr>
          <w:lang w:val="fr-CA"/>
        </w:rPr>
        <w:tab/>
        <w:t>Toutes les composantes du système de toiture végétale doivent être installées adéquatement avant la dissémination des boutures de sédum</w:t>
      </w:r>
      <w:r w:rsidR="003706B1" w:rsidRPr="000379CB">
        <w:rPr>
          <w:lang w:val="fr-CA"/>
        </w:rPr>
        <w:t xml:space="preserve"> </w:t>
      </w:r>
      <w:r w:rsidR="00B34684" w:rsidRPr="000379CB">
        <w:rPr>
          <w:lang w:val="fr-CA"/>
        </w:rPr>
        <w:t>[</w:t>
      </w:r>
      <w:r w:rsidR="003706B1" w:rsidRPr="000379CB">
        <w:rPr>
          <w:lang w:val="fr-CA"/>
        </w:rPr>
        <w:t>l’ensemencement</w:t>
      </w:r>
      <w:r w:rsidR="00B34684" w:rsidRPr="000379CB">
        <w:rPr>
          <w:lang w:val="fr-CA"/>
        </w:rPr>
        <w:t>]</w:t>
      </w:r>
      <w:r w:rsidRPr="000379CB">
        <w:rPr>
          <w:lang w:val="fr-CA"/>
        </w:rPr>
        <w:t xml:space="preserve"> afin d’éviter le piétinement et l’entreposage de matériaux sur les végétaux.</w:t>
      </w:r>
    </w:p>
    <w:p w14:paraId="53245DAE" w14:textId="77777777" w:rsidR="002F32D7" w:rsidRPr="000379CB" w:rsidRDefault="002F32D7" w:rsidP="002F32D7">
      <w:pPr>
        <w:rPr>
          <w:lang w:val="fr-CA"/>
        </w:rPr>
      </w:pPr>
      <w:r w:rsidRPr="000379CB">
        <w:rPr>
          <w:lang w:val="fr-CA"/>
        </w:rPr>
        <w:t>.3</w:t>
      </w:r>
      <w:r w:rsidRPr="000379CB">
        <w:rPr>
          <w:lang w:val="fr-CA"/>
        </w:rPr>
        <w:tab/>
        <w:t>La période</w:t>
      </w:r>
      <w:r w:rsidR="00B34684" w:rsidRPr="000379CB">
        <w:rPr>
          <w:lang w:val="fr-CA"/>
        </w:rPr>
        <w:t xml:space="preserve"> de dispersion</w:t>
      </w:r>
      <w:r w:rsidRPr="000379CB">
        <w:rPr>
          <w:lang w:val="fr-CA"/>
        </w:rPr>
        <w:t xml:space="preserve"> </w:t>
      </w:r>
      <w:r w:rsidR="00B34684" w:rsidRPr="000379CB">
        <w:rPr>
          <w:lang w:val="fr-CA"/>
        </w:rPr>
        <w:t>[</w:t>
      </w:r>
      <w:r w:rsidRPr="000379CB">
        <w:rPr>
          <w:lang w:val="fr-CA"/>
        </w:rPr>
        <w:t>d’ensemencement</w:t>
      </w:r>
      <w:r w:rsidR="00B34684" w:rsidRPr="000379CB">
        <w:rPr>
          <w:lang w:val="fr-CA"/>
        </w:rPr>
        <w:t>]</w:t>
      </w:r>
      <w:r w:rsidRPr="000379CB">
        <w:rPr>
          <w:lang w:val="fr-CA"/>
        </w:rPr>
        <w:t xml:space="preserve"> doit se situer entre la fin du dégel et la mi-juin et entre le début août et la mi-septembre. </w:t>
      </w:r>
      <w:r w:rsidR="00B34684" w:rsidRPr="000379CB">
        <w:rPr>
          <w:lang w:val="fr-CA"/>
        </w:rPr>
        <w:t xml:space="preserve"> La dispersion</w:t>
      </w:r>
      <w:r w:rsidRPr="000379CB">
        <w:rPr>
          <w:lang w:val="fr-CA"/>
        </w:rPr>
        <w:t xml:space="preserve"> </w:t>
      </w:r>
      <w:r w:rsidR="00B34684" w:rsidRPr="000379CB">
        <w:rPr>
          <w:lang w:val="fr-CA"/>
        </w:rPr>
        <w:t>[</w:t>
      </w:r>
      <w:r w:rsidRPr="000379CB">
        <w:rPr>
          <w:lang w:val="fr-CA"/>
        </w:rPr>
        <w:t>L’ensemencement</w:t>
      </w:r>
      <w:r w:rsidR="00B34684" w:rsidRPr="000379CB">
        <w:rPr>
          <w:lang w:val="fr-CA"/>
        </w:rPr>
        <w:t>]</w:t>
      </w:r>
      <w:r w:rsidRPr="000379CB">
        <w:rPr>
          <w:lang w:val="fr-CA"/>
        </w:rPr>
        <w:t xml:space="preserve"> lors des périodes de sécheresse et de chaleur intense est interdit</w:t>
      </w:r>
      <w:r w:rsidR="00B34684" w:rsidRPr="000379CB">
        <w:rPr>
          <w:lang w:val="fr-CA"/>
        </w:rPr>
        <w:t>(e)</w:t>
      </w:r>
      <w:r w:rsidRPr="000379CB">
        <w:rPr>
          <w:lang w:val="fr-CA"/>
        </w:rPr>
        <w:t>.  Aucun</w:t>
      </w:r>
      <w:r w:rsidR="00B34684" w:rsidRPr="000379CB">
        <w:rPr>
          <w:lang w:val="fr-CA"/>
        </w:rPr>
        <w:t>(e) dispersion de bouture</w:t>
      </w:r>
      <w:r w:rsidRPr="000379CB">
        <w:rPr>
          <w:lang w:val="fr-CA"/>
        </w:rPr>
        <w:t xml:space="preserve"> </w:t>
      </w:r>
      <w:r w:rsidR="00B34684" w:rsidRPr="000379CB">
        <w:rPr>
          <w:lang w:val="fr-CA"/>
        </w:rPr>
        <w:t>[</w:t>
      </w:r>
      <w:r w:rsidRPr="000379CB">
        <w:rPr>
          <w:lang w:val="fr-CA"/>
        </w:rPr>
        <w:t>ensemencement</w:t>
      </w:r>
      <w:r w:rsidR="00B34684" w:rsidRPr="000379CB">
        <w:rPr>
          <w:lang w:val="fr-CA"/>
        </w:rPr>
        <w:t>]</w:t>
      </w:r>
      <w:r w:rsidRPr="000379CB">
        <w:rPr>
          <w:lang w:val="fr-CA"/>
        </w:rPr>
        <w:t xml:space="preserve"> ne doit être effectué</w:t>
      </w:r>
      <w:r w:rsidR="00B34684" w:rsidRPr="000379CB">
        <w:rPr>
          <w:lang w:val="fr-CA"/>
        </w:rPr>
        <w:t>(e)</w:t>
      </w:r>
      <w:r w:rsidRPr="000379CB">
        <w:rPr>
          <w:lang w:val="fr-CA"/>
        </w:rPr>
        <w:t xml:space="preserve"> si le substrat est gelé.</w:t>
      </w:r>
    </w:p>
    <w:p w14:paraId="352AC2B7" w14:textId="77777777" w:rsidR="002F32D7" w:rsidRPr="000379CB" w:rsidRDefault="002F32D7" w:rsidP="002F32D7">
      <w:pPr>
        <w:rPr>
          <w:lang w:val="fr-CA"/>
        </w:rPr>
      </w:pPr>
      <w:r w:rsidRPr="000379CB">
        <w:rPr>
          <w:lang w:val="fr-CA"/>
        </w:rPr>
        <w:t>.4</w:t>
      </w:r>
      <w:r w:rsidRPr="000379CB">
        <w:rPr>
          <w:lang w:val="fr-CA"/>
        </w:rPr>
        <w:tab/>
        <w:t>Dès la réception des boutures</w:t>
      </w:r>
      <w:r w:rsidR="003706B1" w:rsidRPr="000379CB">
        <w:rPr>
          <w:lang w:val="fr-CA"/>
        </w:rPr>
        <w:t xml:space="preserve"> </w:t>
      </w:r>
      <w:r w:rsidR="00B34684" w:rsidRPr="000379CB">
        <w:rPr>
          <w:lang w:val="fr-CA"/>
        </w:rPr>
        <w:t>[</w:t>
      </w:r>
      <w:r w:rsidR="003706B1" w:rsidRPr="000379CB">
        <w:rPr>
          <w:lang w:val="fr-CA"/>
        </w:rPr>
        <w:t>semences</w:t>
      </w:r>
      <w:r w:rsidR="00B34684" w:rsidRPr="000379CB">
        <w:rPr>
          <w:lang w:val="fr-CA"/>
        </w:rPr>
        <w:t>]</w:t>
      </w:r>
      <w:r w:rsidRPr="000379CB">
        <w:rPr>
          <w:lang w:val="fr-CA"/>
        </w:rPr>
        <w:t xml:space="preserve"> sur le site, s’assurer de conserver les contenants dans un endroit frais, sombre et sec jusqu’au moment de </w:t>
      </w:r>
      <w:r w:rsidR="00B34684" w:rsidRPr="000379CB">
        <w:rPr>
          <w:lang w:val="fr-CA"/>
        </w:rPr>
        <w:t>la dispersion [</w:t>
      </w:r>
      <w:r w:rsidRPr="000379CB">
        <w:rPr>
          <w:lang w:val="fr-CA"/>
        </w:rPr>
        <w:t>l’ensemencement</w:t>
      </w:r>
      <w:r w:rsidR="00B34684" w:rsidRPr="000379CB">
        <w:rPr>
          <w:lang w:val="fr-CA"/>
        </w:rPr>
        <w:t>]</w:t>
      </w:r>
      <w:r w:rsidRPr="000379CB">
        <w:rPr>
          <w:lang w:val="fr-CA"/>
        </w:rPr>
        <w:t>.</w:t>
      </w:r>
    </w:p>
    <w:p w14:paraId="447CAC8A" w14:textId="77777777" w:rsidR="002F32D7" w:rsidRPr="000379CB" w:rsidRDefault="002F32D7" w:rsidP="002F32D7">
      <w:pPr>
        <w:rPr>
          <w:lang w:val="fr-CA"/>
        </w:rPr>
      </w:pPr>
      <w:r w:rsidRPr="000379CB">
        <w:rPr>
          <w:lang w:val="fr-CA"/>
        </w:rPr>
        <w:t>.5</w:t>
      </w:r>
      <w:r w:rsidRPr="000379CB">
        <w:rPr>
          <w:lang w:val="fr-CA"/>
        </w:rPr>
        <w:tab/>
        <w:t xml:space="preserve">Éparpiller manuellement le mélange de boutures de sédum sur le substrat.  Le taux de dispersion suggéré est de </w:t>
      </w:r>
      <w:r w:rsidR="004E0551" w:rsidRPr="000379CB">
        <w:rPr>
          <w:lang w:val="fr-CA"/>
        </w:rPr>
        <w:t>(   )</w:t>
      </w:r>
      <w:r w:rsidRPr="000379CB">
        <w:rPr>
          <w:lang w:val="fr-CA"/>
        </w:rPr>
        <w:t xml:space="preserve"> kg par 10 m²</w:t>
      </w:r>
      <w:r w:rsidR="004E0551" w:rsidRPr="000379CB">
        <w:rPr>
          <w:lang w:val="fr-CA"/>
        </w:rPr>
        <w:t xml:space="preserve"> </w:t>
      </w:r>
      <w:r w:rsidR="00F04E7C" w:rsidRPr="000379CB">
        <w:rPr>
          <w:lang w:val="fr-CA"/>
        </w:rPr>
        <w:t>[se référer à</w:t>
      </w:r>
      <w:r w:rsidR="009B0950" w:rsidRPr="000379CB">
        <w:rPr>
          <w:lang w:val="fr-CA"/>
        </w:rPr>
        <w:t xml:space="preserve"> 2.23]</w:t>
      </w:r>
      <w:r w:rsidRPr="000379CB">
        <w:rPr>
          <w:lang w:val="fr-CA"/>
        </w:rPr>
        <w:t xml:space="preserve"> </w:t>
      </w:r>
      <w:r w:rsidR="003706B1" w:rsidRPr="000379CB">
        <w:rPr>
          <w:b/>
          <w:u w:val="single"/>
          <w:lang w:val="fr-CA"/>
        </w:rPr>
        <w:t>(OU)</w:t>
      </w:r>
      <w:r w:rsidR="003706B1" w:rsidRPr="000379CB">
        <w:rPr>
          <w:lang w:val="fr-CA"/>
        </w:rPr>
        <w:t xml:space="preserve"> </w:t>
      </w:r>
      <w:r w:rsidR="00B34684" w:rsidRPr="000379CB">
        <w:rPr>
          <w:lang w:val="fr-CA"/>
        </w:rPr>
        <w:t>[</w:t>
      </w:r>
      <w:r w:rsidR="003706B1" w:rsidRPr="000379CB">
        <w:rPr>
          <w:spacing w:val="-3"/>
          <w:lang w:val="fr-CA"/>
        </w:rPr>
        <w:t>Ensemencer ou hydro-ensemencer le mélange sur le substrat de croissance au taux recommandé par le fournisseur de semences et les pratiques recommandées</w:t>
      </w:r>
      <w:r w:rsidR="00B34684" w:rsidRPr="000379CB">
        <w:rPr>
          <w:spacing w:val="-3"/>
          <w:lang w:val="fr-CA"/>
        </w:rPr>
        <w:t>]</w:t>
      </w:r>
      <w:r w:rsidRPr="000379CB">
        <w:rPr>
          <w:lang w:val="fr-CA"/>
        </w:rPr>
        <w:t>.</w:t>
      </w:r>
      <w:r w:rsidR="003706B1" w:rsidRPr="000379CB">
        <w:rPr>
          <w:lang w:val="fr-CA"/>
        </w:rPr>
        <w:t xml:space="preserve"> </w:t>
      </w:r>
      <w:r w:rsidR="00B54CE6" w:rsidRPr="000379CB">
        <w:rPr>
          <w:lang w:val="fr-CA"/>
        </w:rPr>
        <w:t xml:space="preserve"> </w:t>
      </w:r>
      <w:r w:rsidR="003706B1" w:rsidRPr="000379CB">
        <w:rPr>
          <w:lang w:val="fr-CA"/>
        </w:rPr>
        <w:t>Cette étape doit être effectuée par vent faible pour éviter la dessiccation des boutures</w:t>
      </w:r>
      <w:r w:rsidR="004E0551" w:rsidRPr="000379CB">
        <w:rPr>
          <w:lang w:val="fr-CA"/>
        </w:rPr>
        <w:t xml:space="preserve"> </w:t>
      </w:r>
      <w:r w:rsidR="00905B23" w:rsidRPr="000379CB">
        <w:rPr>
          <w:lang w:val="fr-CA"/>
        </w:rPr>
        <w:t>[</w:t>
      </w:r>
      <w:r w:rsidR="004E0551" w:rsidRPr="000379CB">
        <w:rPr>
          <w:lang w:val="fr-CA"/>
        </w:rPr>
        <w:t>semences</w:t>
      </w:r>
      <w:r w:rsidR="00B34684" w:rsidRPr="000379CB">
        <w:rPr>
          <w:lang w:val="fr-CA"/>
        </w:rPr>
        <w:t>]</w:t>
      </w:r>
      <w:r w:rsidR="004E0551" w:rsidRPr="000379CB">
        <w:rPr>
          <w:lang w:val="fr-CA"/>
        </w:rPr>
        <w:t>.</w:t>
      </w:r>
    </w:p>
    <w:p w14:paraId="7DF3FD99" w14:textId="77777777" w:rsidR="002F32D7" w:rsidRPr="000379CB" w:rsidRDefault="004E0551" w:rsidP="002F32D7">
      <w:pPr>
        <w:rPr>
          <w:lang w:val="fr-CA"/>
        </w:rPr>
      </w:pPr>
      <w:r w:rsidRPr="000379CB">
        <w:rPr>
          <w:lang w:val="fr-CA"/>
        </w:rPr>
        <w:t>.6</w:t>
      </w:r>
      <w:r w:rsidRPr="000379CB">
        <w:rPr>
          <w:lang w:val="fr-CA"/>
        </w:rPr>
        <w:tab/>
      </w:r>
      <w:r w:rsidR="002F32D7" w:rsidRPr="000379CB">
        <w:rPr>
          <w:lang w:val="fr-CA"/>
        </w:rPr>
        <w:t xml:space="preserve">Procéder immédiatement à la fixation des boutures à la surface du substrat à l’aide du paillage hydraulique; </w:t>
      </w:r>
      <w:r w:rsidR="00905B23" w:rsidRPr="000379CB">
        <w:rPr>
          <w:lang w:val="fr-CA"/>
        </w:rPr>
        <w:t>i</w:t>
      </w:r>
      <w:r w:rsidR="002F32D7" w:rsidRPr="000379CB">
        <w:rPr>
          <w:lang w:val="fr-CA"/>
        </w:rPr>
        <w:t>l est impératif de procéder au mélange de la bouillie sur place.</w:t>
      </w:r>
      <w:r w:rsidR="00B54CE6" w:rsidRPr="000379CB">
        <w:rPr>
          <w:lang w:val="fr-CA"/>
        </w:rPr>
        <w:t xml:space="preserve"> </w:t>
      </w:r>
      <w:r w:rsidR="002F32D7" w:rsidRPr="000379CB">
        <w:rPr>
          <w:lang w:val="fr-CA"/>
        </w:rPr>
        <w:t xml:space="preserve"> La bouillie de recouvrement du paillage doit comprendre le fertilisant et l’agent fixateur, calibrés à la dose recommandée par les fabricants</w:t>
      </w:r>
      <w:r w:rsidRPr="000379CB">
        <w:rPr>
          <w:lang w:val="fr-CA"/>
        </w:rPr>
        <w:t xml:space="preserve"> </w:t>
      </w:r>
      <w:r w:rsidRPr="000379CB">
        <w:rPr>
          <w:b/>
          <w:u w:val="single"/>
          <w:lang w:val="fr-CA"/>
        </w:rPr>
        <w:t>(OU)</w:t>
      </w:r>
      <w:r w:rsidR="002F32D7" w:rsidRPr="000379CB">
        <w:rPr>
          <w:lang w:val="fr-CA"/>
        </w:rPr>
        <w:t xml:space="preserve"> </w:t>
      </w:r>
      <w:r w:rsidR="00B34684" w:rsidRPr="000379CB">
        <w:rPr>
          <w:lang w:val="fr-CA"/>
        </w:rPr>
        <w:t>[</w:t>
      </w:r>
      <w:r w:rsidRPr="000379CB">
        <w:rPr>
          <w:lang w:val="fr-CA"/>
        </w:rPr>
        <w:t xml:space="preserve">Il est impératif de procéder au mélange de la bouillie sur place.  La bouillie </w:t>
      </w:r>
      <w:r w:rsidRPr="000379CB">
        <w:rPr>
          <w:lang w:val="fr-CA"/>
        </w:rPr>
        <w:lastRenderedPageBreak/>
        <w:t>doit comprendre le fertilisant et l’agent fixateur, calibrés à la dose recommandée par les fabricants</w:t>
      </w:r>
      <w:r w:rsidR="00905B23" w:rsidRPr="000379CB">
        <w:rPr>
          <w:lang w:val="fr-CA"/>
        </w:rPr>
        <w:t>]</w:t>
      </w:r>
      <w:r w:rsidRPr="000379CB">
        <w:rPr>
          <w:lang w:val="fr-CA"/>
        </w:rPr>
        <w:t>.  L’application doit être uniforme et se restreindre à recouvrir seulement les aires</w:t>
      </w:r>
      <w:r w:rsidR="00905B23" w:rsidRPr="000379CB">
        <w:rPr>
          <w:lang w:val="fr-CA"/>
        </w:rPr>
        <w:t xml:space="preserve"> de propagation</w:t>
      </w:r>
      <w:r w:rsidRPr="000379CB">
        <w:rPr>
          <w:lang w:val="fr-CA"/>
        </w:rPr>
        <w:t xml:space="preserve"> </w:t>
      </w:r>
      <w:r w:rsidR="00905B23" w:rsidRPr="000379CB">
        <w:rPr>
          <w:lang w:val="fr-CA"/>
        </w:rPr>
        <w:t>[</w:t>
      </w:r>
      <w:r w:rsidRPr="000379CB">
        <w:rPr>
          <w:lang w:val="fr-CA"/>
        </w:rPr>
        <w:t>d’ensemencement</w:t>
      </w:r>
      <w:r w:rsidR="00905B23" w:rsidRPr="000379CB">
        <w:rPr>
          <w:lang w:val="fr-CA"/>
        </w:rPr>
        <w:t>]</w:t>
      </w:r>
      <w:r w:rsidR="002F32D7" w:rsidRPr="000379CB">
        <w:rPr>
          <w:lang w:val="fr-CA"/>
        </w:rPr>
        <w:t>.</w:t>
      </w:r>
    </w:p>
    <w:p w14:paraId="1454E420" w14:textId="77777777" w:rsidR="002F32D7" w:rsidRPr="000379CB" w:rsidRDefault="002F32D7" w:rsidP="002F32D7">
      <w:pPr>
        <w:rPr>
          <w:lang w:val="fr-CA"/>
        </w:rPr>
      </w:pPr>
      <w:r w:rsidRPr="000379CB">
        <w:rPr>
          <w:lang w:val="fr-CA"/>
        </w:rPr>
        <w:t>.7</w:t>
      </w:r>
      <w:r w:rsidRPr="000379CB">
        <w:rPr>
          <w:lang w:val="fr-CA"/>
        </w:rPr>
        <w:tab/>
        <w:t>Une fois le paillage hydraulique effectué, imbiber toute la surface de plantation avec suffisamment d’eau pour que l’humidité pénètre en profondeur jusqu’à saturation.</w:t>
      </w:r>
    </w:p>
    <w:p w14:paraId="17C057C0" w14:textId="77777777" w:rsidR="002F32D7" w:rsidRPr="000379CB" w:rsidRDefault="002F32D7" w:rsidP="002F32D7">
      <w:pPr>
        <w:rPr>
          <w:b/>
          <w:lang w:val="fr-CA"/>
        </w:rPr>
      </w:pPr>
      <w:r w:rsidRPr="00852948">
        <w:rPr>
          <w:b/>
          <w:lang w:val="fr-CA"/>
        </w:rPr>
        <w:t>Option « C » Tapis de sédum</w:t>
      </w:r>
      <w:r w:rsidR="00A97F6D" w:rsidRPr="00852948">
        <w:rPr>
          <w:b/>
          <w:lang w:val="fr-CA"/>
        </w:rPr>
        <w:t xml:space="preserve"> et Tuile de sédum</w:t>
      </w:r>
    </w:p>
    <w:p w14:paraId="48F31619" w14:textId="77777777" w:rsidR="002F32D7" w:rsidRPr="000379CB" w:rsidRDefault="002F32D7" w:rsidP="002F32D7">
      <w:pPr>
        <w:rPr>
          <w:lang w:val="fr-CA"/>
        </w:rPr>
      </w:pPr>
      <w:r w:rsidRPr="000379CB">
        <w:rPr>
          <w:lang w:val="fr-CA"/>
        </w:rPr>
        <w:t>.1</w:t>
      </w:r>
      <w:r w:rsidRPr="000379CB">
        <w:rPr>
          <w:lang w:val="fr-CA"/>
        </w:rPr>
        <w:tab/>
        <w:t>Procéder à la mise en place des tapis</w:t>
      </w:r>
      <w:r w:rsidR="007B3FEF" w:rsidRPr="000379CB">
        <w:rPr>
          <w:lang w:val="fr-CA"/>
        </w:rPr>
        <w:t xml:space="preserve"> </w:t>
      </w:r>
      <w:r w:rsidR="00905B23" w:rsidRPr="000379CB">
        <w:rPr>
          <w:lang w:val="fr-CA"/>
        </w:rPr>
        <w:t>[</w:t>
      </w:r>
      <w:r w:rsidR="007B3FEF" w:rsidRPr="000379CB">
        <w:rPr>
          <w:lang w:val="fr-CA"/>
        </w:rPr>
        <w:t>tuiles</w:t>
      </w:r>
      <w:r w:rsidR="00905B23" w:rsidRPr="000379CB">
        <w:rPr>
          <w:lang w:val="fr-CA"/>
        </w:rPr>
        <w:t>]</w:t>
      </w:r>
      <w:r w:rsidRPr="000379CB">
        <w:rPr>
          <w:lang w:val="fr-CA"/>
        </w:rPr>
        <w:t xml:space="preserve"> de sédum en s’inspirant des </w:t>
      </w:r>
      <w:r w:rsidR="007B3FEF" w:rsidRPr="000379CB">
        <w:rPr>
          <w:lang w:val="fr-CA"/>
        </w:rPr>
        <w:t>points 3.4.3 (Terrassement de finition) et 3.4.5 (Pose du gazon en plaques) de la partie V de la norme BNQ 0605-100/2019 (Engazonnement)</w:t>
      </w:r>
      <w:r w:rsidRPr="000379CB">
        <w:rPr>
          <w:lang w:val="fr-CA"/>
        </w:rPr>
        <w:t xml:space="preserve"> et en l’adaptant au sédums lorsqu’ applicable.</w:t>
      </w:r>
    </w:p>
    <w:p w14:paraId="30A3A383" w14:textId="77777777" w:rsidR="002F32D7" w:rsidRPr="000379CB" w:rsidRDefault="002F32D7" w:rsidP="002F32D7">
      <w:pPr>
        <w:rPr>
          <w:lang w:val="fr-CA"/>
        </w:rPr>
      </w:pPr>
      <w:r w:rsidRPr="000379CB">
        <w:rPr>
          <w:lang w:val="fr-CA"/>
        </w:rPr>
        <w:t>.2</w:t>
      </w:r>
      <w:r w:rsidRPr="000379CB">
        <w:rPr>
          <w:lang w:val="fr-CA"/>
        </w:rPr>
        <w:tab/>
        <w:t>Toutes les composantes du système de toiture végétale doivent être installées adéquatement avant de recevoir la livraison des tapis</w:t>
      </w:r>
      <w:r w:rsidR="007B3FEF" w:rsidRPr="000379CB">
        <w:rPr>
          <w:lang w:val="fr-CA"/>
        </w:rPr>
        <w:t xml:space="preserve"> </w:t>
      </w:r>
      <w:r w:rsidR="00905B23" w:rsidRPr="000379CB">
        <w:rPr>
          <w:lang w:val="fr-CA"/>
        </w:rPr>
        <w:t>[</w:t>
      </w:r>
      <w:r w:rsidR="007B3FEF" w:rsidRPr="000379CB">
        <w:rPr>
          <w:lang w:val="fr-CA"/>
        </w:rPr>
        <w:t>tuiles</w:t>
      </w:r>
      <w:r w:rsidR="00905B23" w:rsidRPr="000379CB">
        <w:rPr>
          <w:lang w:val="fr-CA"/>
        </w:rPr>
        <w:t>]</w:t>
      </w:r>
      <w:r w:rsidRPr="000379CB">
        <w:rPr>
          <w:lang w:val="fr-CA"/>
        </w:rPr>
        <w:t xml:space="preserve"> de sédum afin d’éviter le piétinement et l’entreposage de matériaux sur les végétaux.</w:t>
      </w:r>
    </w:p>
    <w:p w14:paraId="10C497AF" w14:textId="77777777" w:rsidR="002F32D7" w:rsidRPr="000379CB" w:rsidRDefault="002F32D7" w:rsidP="002F32D7">
      <w:pPr>
        <w:rPr>
          <w:lang w:val="fr-CA"/>
        </w:rPr>
      </w:pPr>
      <w:r w:rsidRPr="000379CB">
        <w:rPr>
          <w:lang w:val="fr-CA"/>
        </w:rPr>
        <w:t>.3</w:t>
      </w:r>
      <w:r w:rsidRPr="000379CB">
        <w:rPr>
          <w:lang w:val="fr-CA"/>
        </w:rPr>
        <w:tab/>
        <w:t>La période de plantation doit être comprise entre le printemps et l’automne, pendant la saison de croissance des végétaux, en évitant les périodes de sécheresse et de chaleur intense.  Aucune plantation ne doit être effectuée si le substrat est gelé.</w:t>
      </w:r>
    </w:p>
    <w:p w14:paraId="60FBC5CD" w14:textId="77777777" w:rsidR="002F32D7" w:rsidRPr="000379CB" w:rsidRDefault="002F32D7" w:rsidP="002F32D7">
      <w:pPr>
        <w:rPr>
          <w:lang w:val="fr-CA"/>
        </w:rPr>
      </w:pPr>
      <w:r w:rsidRPr="000379CB">
        <w:rPr>
          <w:lang w:val="fr-CA"/>
        </w:rPr>
        <w:t>.4</w:t>
      </w:r>
      <w:r w:rsidRPr="000379CB">
        <w:rPr>
          <w:lang w:val="fr-CA"/>
        </w:rPr>
        <w:tab/>
        <w:t>S’assurer que le substrat de culture des rouleaux</w:t>
      </w:r>
      <w:r w:rsidR="007B3FEF" w:rsidRPr="000379CB">
        <w:rPr>
          <w:lang w:val="fr-CA"/>
        </w:rPr>
        <w:t xml:space="preserve"> </w:t>
      </w:r>
      <w:r w:rsidR="00905B23" w:rsidRPr="000379CB">
        <w:rPr>
          <w:lang w:val="fr-CA"/>
        </w:rPr>
        <w:t>[</w:t>
      </w:r>
      <w:r w:rsidR="007B3FEF" w:rsidRPr="000379CB">
        <w:rPr>
          <w:lang w:val="fr-CA"/>
        </w:rPr>
        <w:t>des tuiles</w:t>
      </w:r>
      <w:r w:rsidR="00905B23" w:rsidRPr="000379CB">
        <w:rPr>
          <w:lang w:val="fr-CA"/>
        </w:rPr>
        <w:t>]</w:t>
      </w:r>
      <w:r w:rsidRPr="000379CB">
        <w:rPr>
          <w:lang w:val="fr-CA"/>
        </w:rPr>
        <w:t xml:space="preserve"> est humide à leur arrivée et rectifier s’il y a lieu à l’aide d’un gicleur de type oscillant avant de les monter sur la toiture.  Conserver les rouleaux</w:t>
      </w:r>
      <w:r w:rsidR="007B3FEF" w:rsidRPr="000379CB">
        <w:rPr>
          <w:lang w:val="fr-CA"/>
        </w:rPr>
        <w:t xml:space="preserve"> </w:t>
      </w:r>
      <w:r w:rsidR="00905B23" w:rsidRPr="000379CB">
        <w:rPr>
          <w:lang w:val="fr-CA"/>
        </w:rPr>
        <w:t>[</w:t>
      </w:r>
      <w:r w:rsidR="007B3FEF" w:rsidRPr="000379CB">
        <w:rPr>
          <w:lang w:val="fr-CA"/>
        </w:rPr>
        <w:t>tuiles</w:t>
      </w:r>
      <w:r w:rsidR="00905B23" w:rsidRPr="000379CB">
        <w:rPr>
          <w:lang w:val="fr-CA"/>
        </w:rPr>
        <w:t>]</w:t>
      </w:r>
      <w:r w:rsidRPr="000379CB">
        <w:rPr>
          <w:lang w:val="fr-CA"/>
        </w:rPr>
        <w:t xml:space="preserve"> humides et non exposés aux rayons du soleil jusqu’à leur </w:t>
      </w:r>
      <w:r w:rsidR="0090568C" w:rsidRPr="000379CB">
        <w:rPr>
          <w:lang w:val="fr-CA"/>
        </w:rPr>
        <w:t>installation</w:t>
      </w:r>
      <w:r w:rsidRPr="000379CB">
        <w:rPr>
          <w:lang w:val="fr-CA"/>
        </w:rPr>
        <w:t>.</w:t>
      </w:r>
    </w:p>
    <w:p w14:paraId="35E03046" w14:textId="77777777" w:rsidR="002F32D7" w:rsidRPr="000379CB" w:rsidRDefault="002F32D7" w:rsidP="002F32D7">
      <w:pPr>
        <w:rPr>
          <w:lang w:val="fr-CA"/>
        </w:rPr>
      </w:pPr>
      <w:r w:rsidRPr="000379CB">
        <w:rPr>
          <w:lang w:val="fr-CA"/>
        </w:rPr>
        <w:t>.5</w:t>
      </w:r>
      <w:r w:rsidRPr="000379CB">
        <w:rPr>
          <w:lang w:val="fr-CA"/>
        </w:rPr>
        <w:tab/>
        <w:t>Si les tapis</w:t>
      </w:r>
      <w:r w:rsidR="0090568C" w:rsidRPr="000379CB">
        <w:rPr>
          <w:lang w:val="fr-CA"/>
        </w:rPr>
        <w:t xml:space="preserve"> </w:t>
      </w:r>
      <w:r w:rsidR="00905B23" w:rsidRPr="000379CB">
        <w:rPr>
          <w:lang w:val="fr-CA"/>
        </w:rPr>
        <w:t>[</w:t>
      </w:r>
      <w:r w:rsidR="0090568C" w:rsidRPr="000379CB">
        <w:rPr>
          <w:lang w:val="fr-CA"/>
        </w:rPr>
        <w:t>tuiles</w:t>
      </w:r>
      <w:r w:rsidR="00905B23" w:rsidRPr="000379CB">
        <w:rPr>
          <w:lang w:val="fr-CA"/>
        </w:rPr>
        <w:t>]</w:t>
      </w:r>
      <w:r w:rsidRPr="000379CB">
        <w:rPr>
          <w:lang w:val="fr-CA"/>
        </w:rPr>
        <w:t xml:space="preserve"> de sédum ne seront installé</w:t>
      </w:r>
      <w:r w:rsidR="00905B23" w:rsidRPr="000379CB">
        <w:rPr>
          <w:lang w:val="fr-CA"/>
        </w:rPr>
        <w:t>(e)</w:t>
      </w:r>
      <w:r w:rsidRPr="000379CB">
        <w:rPr>
          <w:lang w:val="fr-CA"/>
        </w:rPr>
        <w:t xml:space="preserve">s qu’au-delà d’une journée après leur réception, </w:t>
      </w:r>
      <w:r w:rsidR="00905B23" w:rsidRPr="000379CB">
        <w:rPr>
          <w:lang w:val="fr-CA"/>
        </w:rPr>
        <w:t>ceux(celles)</w:t>
      </w:r>
      <w:r w:rsidRPr="000379CB">
        <w:rPr>
          <w:lang w:val="fr-CA"/>
        </w:rPr>
        <w:t>-ci doivent être déroulés</w:t>
      </w:r>
      <w:r w:rsidR="0090568C" w:rsidRPr="000379CB">
        <w:rPr>
          <w:lang w:val="fr-CA"/>
        </w:rPr>
        <w:t xml:space="preserve"> </w:t>
      </w:r>
      <w:r w:rsidR="00905B23" w:rsidRPr="000379CB">
        <w:rPr>
          <w:lang w:val="fr-CA"/>
        </w:rPr>
        <w:t>[</w:t>
      </w:r>
      <w:r w:rsidR="0090568C" w:rsidRPr="000379CB">
        <w:rPr>
          <w:lang w:val="fr-CA"/>
        </w:rPr>
        <w:t>dépaqueté</w:t>
      </w:r>
      <w:r w:rsidR="00905B23" w:rsidRPr="000379CB">
        <w:rPr>
          <w:lang w:val="fr-CA"/>
        </w:rPr>
        <w:t>es]</w:t>
      </w:r>
      <w:r w:rsidR="0090568C" w:rsidRPr="000379CB">
        <w:rPr>
          <w:lang w:val="fr-CA"/>
        </w:rPr>
        <w:t xml:space="preserve"> </w:t>
      </w:r>
      <w:r w:rsidRPr="000379CB">
        <w:rPr>
          <w:lang w:val="fr-CA"/>
        </w:rPr>
        <w:t>sur du contreplaqué ou du carton, dans un endroit frais et ombragé.</w:t>
      </w:r>
    </w:p>
    <w:p w14:paraId="74A8CF5C" w14:textId="77777777" w:rsidR="002F32D7" w:rsidRPr="000379CB" w:rsidRDefault="002F32D7" w:rsidP="002F32D7">
      <w:pPr>
        <w:rPr>
          <w:lang w:val="fr-CA"/>
        </w:rPr>
      </w:pPr>
      <w:r w:rsidRPr="000379CB">
        <w:rPr>
          <w:lang w:val="fr-CA"/>
        </w:rPr>
        <w:t>.6</w:t>
      </w:r>
      <w:r w:rsidRPr="000379CB">
        <w:rPr>
          <w:lang w:val="fr-CA"/>
        </w:rPr>
        <w:tab/>
        <w:t>Afin de réduire le stress au système racinaire lorsque les premier</w:t>
      </w:r>
      <w:r w:rsidR="0090568C" w:rsidRPr="000379CB">
        <w:rPr>
          <w:lang w:val="fr-CA"/>
        </w:rPr>
        <w:t>(ère)</w:t>
      </w:r>
      <w:r w:rsidRPr="000379CB">
        <w:rPr>
          <w:lang w:val="fr-CA"/>
        </w:rPr>
        <w:t>s rouleaux</w:t>
      </w:r>
      <w:r w:rsidR="0090568C" w:rsidRPr="000379CB">
        <w:rPr>
          <w:lang w:val="fr-CA"/>
        </w:rPr>
        <w:t xml:space="preserve"> </w:t>
      </w:r>
      <w:r w:rsidR="00905B23" w:rsidRPr="000379CB">
        <w:rPr>
          <w:lang w:val="fr-CA"/>
        </w:rPr>
        <w:t>[</w:t>
      </w:r>
      <w:r w:rsidR="0090568C" w:rsidRPr="000379CB">
        <w:rPr>
          <w:lang w:val="fr-CA"/>
        </w:rPr>
        <w:t>tuiles</w:t>
      </w:r>
      <w:r w:rsidR="00905B23" w:rsidRPr="000379CB">
        <w:rPr>
          <w:lang w:val="fr-CA"/>
        </w:rPr>
        <w:t>]</w:t>
      </w:r>
      <w:r w:rsidRPr="000379CB">
        <w:rPr>
          <w:lang w:val="fr-CA"/>
        </w:rPr>
        <w:t xml:space="preserve"> sont installé</w:t>
      </w:r>
      <w:r w:rsidR="0090568C" w:rsidRPr="000379CB">
        <w:rPr>
          <w:lang w:val="fr-CA"/>
        </w:rPr>
        <w:t>(e)</w:t>
      </w:r>
      <w:r w:rsidRPr="000379CB">
        <w:rPr>
          <w:lang w:val="fr-CA"/>
        </w:rPr>
        <w:t>s, arroser au préalable le substrat de croissance sur une surface d’environ 10 m² avant la pose de rouleaux</w:t>
      </w:r>
      <w:r w:rsidR="0090568C" w:rsidRPr="000379CB">
        <w:rPr>
          <w:lang w:val="fr-CA"/>
        </w:rPr>
        <w:t xml:space="preserve"> </w:t>
      </w:r>
      <w:r w:rsidR="00905B23" w:rsidRPr="000379CB">
        <w:rPr>
          <w:lang w:val="fr-CA"/>
        </w:rPr>
        <w:t>[</w:t>
      </w:r>
      <w:r w:rsidR="0090568C" w:rsidRPr="000379CB">
        <w:rPr>
          <w:lang w:val="fr-CA"/>
        </w:rPr>
        <w:t>tuiles</w:t>
      </w:r>
      <w:r w:rsidR="00905B23" w:rsidRPr="000379CB">
        <w:rPr>
          <w:lang w:val="fr-CA"/>
        </w:rPr>
        <w:t>]</w:t>
      </w:r>
      <w:r w:rsidRPr="000379CB">
        <w:rPr>
          <w:lang w:val="fr-CA"/>
        </w:rPr>
        <w:t xml:space="preserve"> subséquent</w:t>
      </w:r>
      <w:r w:rsidR="0090568C" w:rsidRPr="000379CB">
        <w:rPr>
          <w:lang w:val="fr-CA"/>
        </w:rPr>
        <w:t>(e)</w:t>
      </w:r>
      <w:r w:rsidRPr="000379CB">
        <w:rPr>
          <w:lang w:val="fr-CA"/>
        </w:rPr>
        <w:t>s.  Répéter le processus pour chaque tranche de 10 m² d’installation.</w:t>
      </w:r>
    </w:p>
    <w:p w14:paraId="0B27E5C6" w14:textId="77777777" w:rsidR="002F32D7" w:rsidRPr="000379CB" w:rsidRDefault="002F32D7" w:rsidP="002F32D7">
      <w:pPr>
        <w:rPr>
          <w:lang w:val="fr-CA"/>
        </w:rPr>
      </w:pPr>
      <w:r w:rsidRPr="000379CB">
        <w:rPr>
          <w:lang w:val="fr-CA"/>
        </w:rPr>
        <w:t>.7</w:t>
      </w:r>
      <w:r w:rsidRPr="000379CB">
        <w:rPr>
          <w:lang w:val="fr-CA"/>
        </w:rPr>
        <w:tab/>
        <w:t>Étendre et dérouler délicatement les tapis en s’assurant que le bout du rouleau soit déposé en premier.  Le côté du rouleau doit être appuyé fermement contre la rive de départ.  Éviter de déplacer le rouleau lorsqu’il aura été déroulé, ceci afin d’éviter un stress additionnel au système racinaire.  Éviter d’exposer les surfaces inférieures des rives des rouleaux</w:t>
      </w:r>
      <w:r w:rsidR="009B232B" w:rsidRPr="000379CB">
        <w:rPr>
          <w:lang w:val="fr-CA"/>
        </w:rPr>
        <w:t>;</w:t>
      </w:r>
      <w:r w:rsidRPr="000379CB">
        <w:rPr>
          <w:lang w:val="fr-CA"/>
        </w:rPr>
        <w:t xml:space="preserve"> si nécessaire repliez-les vers l’intérieur</w:t>
      </w:r>
      <w:r w:rsidR="0090568C" w:rsidRPr="000379CB">
        <w:rPr>
          <w:lang w:val="fr-CA"/>
        </w:rPr>
        <w:t xml:space="preserve"> </w:t>
      </w:r>
      <w:r w:rsidR="0090568C" w:rsidRPr="000379CB">
        <w:rPr>
          <w:b/>
          <w:u w:val="single"/>
          <w:lang w:val="fr-CA"/>
        </w:rPr>
        <w:t>(OU)</w:t>
      </w:r>
      <w:r w:rsidR="0090568C" w:rsidRPr="000379CB">
        <w:rPr>
          <w:lang w:val="fr-CA"/>
        </w:rPr>
        <w:t xml:space="preserve"> </w:t>
      </w:r>
      <w:r w:rsidR="00905B23" w:rsidRPr="000379CB">
        <w:rPr>
          <w:lang w:val="fr-CA"/>
        </w:rPr>
        <w:t>[</w:t>
      </w:r>
      <w:r w:rsidR="0090568C" w:rsidRPr="000379CB">
        <w:rPr>
          <w:lang w:val="fr-CA"/>
        </w:rPr>
        <w:t>Étendre délicatement les tuiles.  Le côté de la tuile doit être appuyé fermement contre la rive de départ</w:t>
      </w:r>
      <w:r w:rsidR="00905B23" w:rsidRPr="000379CB">
        <w:rPr>
          <w:lang w:val="fr-CA"/>
        </w:rPr>
        <w:t>]</w:t>
      </w:r>
      <w:r w:rsidRPr="000379CB">
        <w:rPr>
          <w:lang w:val="fr-CA"/>
        </w:rPr>
        <w:t>.</w:t>
      </w:r>
    </w:p>
    <w:p w14:paraId="14A69F65" w14:textId="77777777" w:rsidR="002F32D7" w:rsidRPr="000379CB" w:rsidRDefault="002F32D7" w:rsidP="002F32D7">
      <w:pPr>
        <w:rPr>
          <w:lang w:val="fr-CA"/>
        </w:rPr>
      </w:pPr>
      <w:r w:rsidRPr="000379CB">
        <w:rPr>
          <w:lang w:val="fr-CA"/>
        </w:rPr>
        <w:t>.8</w:t>
      </w:r>
      <w:r w:rsidRPr="000379CB">
        <w:rPr>
          <w:lang w:val="fr-CA"/>
        </w:rPr>
        <w:tab/>
        <w:t>À partir du tapis de départ, étendre les rouleaux en joints alternés.  Les joints des rouleaux doivent se toucher sans se chevaucher.  S’il y a des ouvertures de plus de 25 mm, remplir ceux-ci avec le substrat de croissance.  Pour les ouvertures de plus de 75 mm, recouvrir celles-ci avec une retaille de tapis de sédum</w:t>
      </w:r>
      <w:r w:rsidR="0090568C" w:rsidRPr="000379CB">
        <w:rPr>
          <w:lang w:val="fr-CA"/>
        </w:rPr>
        <w:t xml:space="preserve"> </w:t>
      </w:r>
      <w:r w:rsidR="0090568C" w:rsidRPr="000379CB">
        <w:rPr>
          <w:b/>
          <w:u w:val="single"/>
          <w:lang w:val="fr-CA"/>
        </w:rPr>
        <w:t>(OU)</w:t>
      </w:r>
      <w:r w:rsidR="0090568C" w:rsidRPr="000379CB">
        <w:rPr>
          <w:lang w:val="fr-CA"/>
        </w:rPr>
        <w:t xml:space="preserve"> </w:t>
      </w:r>
      <w:r w:rsidR="00905B23" w:rsidRPr="000379CB">
        <w:rPr>
          <w:lang w:val="fr-CA"/>
        </w:rPr>
        <w:t>[</w:t>
      </w:r>
      <w:r w:rsidR="0090568C" w:rsidRPr="000379CB">
        <w:rPr>
          <w:lang w:val="fr-CA"/>
        </w:rPr>
        <w:t xml:space="preserve">À partir de la tuile de départ, étendre les tuiles en joints alternés.  Les joints des </w:t>
      </w:r>
      <w:r w:rsidR="0090568C" w:rsidRPr="000379CB">
        <w:rPr>
          <w:lang w:val="fr-CA"/>
        </w:rPr>
        <w:lastRenderedPageBreak/>
        <w:t>tuiles doivent se toucher sans se chevaucher.  Remplir les ouvertures avec le substrat de croissance</w:t>
      </w:r>
      <w:r w:rsidR="00905B23" w:rsidRPr="000379CB">
        <w:rPr>
          <w:lang w:val="fr-CA"/>
        </w:rPr>
        <w:t>]</w:t>
      </w:r>
      <w:r w:rsidRPr="000379CB">
        <w:rPr>
          <w:lang w:val="fr-CA"/>
        </w:rPr>
        <w:t>.</w:t>
      </w:r>
    </w:p>
    <w:p w14:paraId="573D9D96" w14:textId="77777777" w:rsidR="002F32D7" w:rsidRPr="000379CB" w:rsidRDefault="002F32D7" w:rsidP="002F32D7">
      <w:pPr>
        <w:rPr>
          <w:lang w:val="fr-CA"/>
        </w:rPr>
      </w:pPr>
      <w:r w:rsidRPr="000379CB">
        <w:rPr>
          <w:lang w:val="fr-CA"/>
        </w:rPr>
        <w:t>.9</w:t>
      </w:r>
      <w:r w:rsidRPr="000379CB">
        <w:rPr>
          <w:lang w:val="fr-CA"/>
        </w:rPr>
        <w:tab/>
        <w:t>Lorsqu</w:t>
      </w:r>
      <w:r w:rsidR="0090568C" w:rsidRPr="000379CB">
        <w:rPr>
          <w:lang w:val="fr-CA"/>
        </w:rPr>
        <w:t>’une surface de</w:t>
      </w:r>
      <w:r w:rsidRPr="000379CB">
        <w:rPr>
          <w:lang w:val="fr-CA"/>
        </w:rPr>
        <w:t xml:space="preserve"> 10 m² </w:t>
      </w:r>
      <w:r w:rsidR="0090568C" w:rsidRPr="000379CB">
        <w:rPr>
          <w:lang w:val="fr-CA"/>
        </w:rPr>
        <w:t>est</w:t>
      </w:r>
      <w:r w:rsidRPr="000379CB">
        <w:rPr>
          <w:lang w:val="fr-CA"/>
        </w:rPr>
        <w:t xml:space="preserve"> installé</w:t>
      </w:r>
      <w:r w:rsidR="0090568C" w:rsidRPr="000379CB">
        <w:rPr>
          <w:lang w:val="fr-CA"/>
        </w:rPr>
        <w:t>e</w:t>
      </w:r>
      <w:r w:rsidRPr="000379CB">
        <w:rPr>
          <w:lang w:val="fr-CA"/>
        </w:rPr>
        <w:t xml:space="preserve">, débuter l’arrosage de cette section pour une période minimale de 1 heure, à l’aide d’un gicleur de type ‘oscillant’. </w:t>
      </w:r>
      <w:r w:rsidR="009B232B" w:rsidRPr="000379CB">
        <w:rPr>
          <w:lang w:val="fr-CA"/>
        </w:rPr>
        <w:t xml:space="preserve"> </w:t>
      </w:r>
      <w:r w:rsidRPr="000379CB">
        <w:rPr>
          <w:lang w:val="fr-CA"/>
        </w:rPr>
        <w:t>Répéter le processus pour chaque tranche de 10 m² d’installation.  À la fin de la journée, toute la surface végétale doit être arrosée jusqu’à saturation des composantes du tapis</w:t>
      </w:r>
      <w:r w:rsidR="0090568C" w:rsidRPr="000379CB">
        <w:rPr>
          <w:lang w:val="fr-CA"/>
        </w:rPr>
        <w:t xml:space="preserve"> </w:t>
      </w:r>
      <w:r w:rsidR="00905B23" w:rsidRPr="000379CB">
        <w:rPr>
          <w:lang w:val="fr-CA"/>
        </w:rPr>
        <w:t>[</w:t>
      </w:r>
      <w:r w:rsidR="0090568C" w:rsidRPr="000379CB">
        <w:rPr>
          <w:lang w:val="fr-CA"/>
        </w:rPr>
        <w:t>de la tuile</w:t>
      </w:r>
      <w:r w:rsidR="00905B23" w:rsidRPr="000379CB">
        <w:rPr>
          <w:lang w:val="fr-CA"/>
        </w:rPr>
        <w:t>]</w:t>
      </w:r>
      <w:r w:rsidRPr="000379CB">
        <w:rPr>
          <w:lang w:val="fr-CA"/>
        </w:rPr>
        <w:t xml:space="preserve"> et du substrat de croissance.</w:t>
      </w:r>
    </w:p>
    <w:p w14:paraId="71D370A9" w14:textId="77777777" w:rsidR="00465A30" w:rsidRPr="00144985" w:rsidRDefault="00BB194C" w:rsidP="00BB194C">
      <w:pPr>
        <w:pStyle w:val="Titre2"/>
        <w:rPr>
          <w:lang w:val="fr-CA"/>
        </w:rPr>
      </w:pPr>
      <w:r>
        <w:rPr>
          <w:lang w:val="fr-CA"/>
        </w:rPr>
        <w:t>3.</w:t>
      </w:r>
      <w:r w:rsidR="002E7161">
        <w:rPr>
          <w:lang w:val="fr-CA"/>
        </w:rPr>
        <w:t>2</w:t>
      </w:r>
      <w:r w:rsidR="00852948">
        <w:rPr>
          <w:lang w:val="fr-CA"/>
        </w:rPr>
        <w:t>0</w:t>
      </w:r>
      <w:r>
        <w:rPr>
          <w:lang w:val="fr-CA"/>
        </w:rPr>
        <w:tab/>
      </w:r>
      <w:r w:rsidR="00465A30" w:rsidRPr="00144985">
        <w:rPr>
          <w:lang w:val="fr-CA"/>
        </w:rPr>
        <w:t>ENTRETIEN DE LA TOITURE VÉGÉTALE - PÉRIODE D’ÉTABLISSEMENT</w:t>
      </w:r>
    </w:p>
    <w:p w14:paraId="5795F62F" w14:textId="77777777" w:rsidR="00465A30" w:rsidRPr="00144985" w:rsidRDefault="00465A30" w:rsidP="00175666">
      <w:pPr>
        <w:pStyle w:val="Citation"/>
        <w:framePr w:wrap="around"/>
        <w:rPr>
          <w:lang w:val="fr-CA"/>
        </w:rPr>
      </w:pPr>
      <w:r w:rsidRPr="00144985">
        <w:rPr>
          <w:lang w:val="fr-CA"/>
        </w:rPr>
        <w:t>RÉDACTEUR:</w:t>
      </w:r>
      <w:r w:rsidR="00175666">
        <w:rPr>
          <w:lang w:val="fr-CA"/>
        </w:rPr>
        <w:tab/>
      </w:r>
      <w:r w:rsidRPr="00144985">
        <w:rPr>
          <w:lang w:val="fr-CA"/>
        </w:rPr>
        <w:t xml:space="preserve">L’entretien de la toiture végétale varie selon le type d’aménagement.  </w:t>
      </w:r>
      <w:r w:rsidR="00BE3F77">
        <w:rPr>
          <w:lang w:val="fr-CA"/>
        </w:rPr>
        <w:t>A</w:t>
      </w:r>
      <w:r w:rsidRPr="00144985">
        <w:rPr>
          <w:lang w:val="fr-CA"/>
        </w:rPr>
        <w:t xml:space="preserve">dapter ce paragraphe selon les besoins spécifiques </w:t>
      </w:r>
      <w:r w:rsidR="00BE3F77">
        <w:rPr>
          <w:lang w:val="fr-CA"/>
        </w:rPr>
        <w:t>au</w:t>
      </w:r>
      <w:r w:rsidRPr="00144985">
        <w:rPr>
          <w:lang w:val="fr-CA"/>
        </w:rPr>
        <w:t xml:space="preserve"> projet.</w:t>
      </w:r>
    </w:p>
    <w:p w14:paraId="2F124D68" w14:textId="77777777" w:rsidR="00465A30" w:rsidRPr="00144985" w:rsidRDefault="00465A30" w:rsidP="00465A30">
      <w:pPr>
        <w:rPr>
          <w:lang w:val="fr-CA"/>
        </w:rPr>
      </w:pPr>
      <w:r w:rsidRPr="000379CB">
        <w:rPr>
          <w:lang w:val="fr-CA"/>
        </w:rPr>
        <w:t>1.</w:t>
      </w:r>
      <w:r w:rsidRPr="000379CB">
        <w:rPr>
          <w:lang w:val="fr-CA"/>
        </w:rPr>
        <w:tab/>
        <w:t>Assurer l’entretien des surfaces végétalisées pour une période de deux (2) ans</w:t>
      </w:r>
      <w:r w:rsidR="00D878C1" w:rsidRPr="000379CB">
        <w:rPr>
          <w:lang w:val="fr-CA"/>
        </w:rPr>
        <w:t xml:space="preserve"> et rapporter et documenter en photo l'évolution de la végétation pendant la période d'entretien sur garantie</w:t>
      </w:r>
      <w:r w:rsidRPr="000379CB">
        <w:rPr>
          <w:lang w:val="fr-CA"/>
        </w:rPr>
        <w:t>.</w:t>
      </w:r>
    </w:p>
    <w:p w14:paraId="6C304A92" w14:textId="77777777" w:rsidR="002E7161" w:rsidRPr="00D04389" w:rsidRDefault="00465A30" w:rsidP="00D04389">
      <w:pPr>
        <w:rPr>
          <w:lang w:val="fr-CA"/>
        </w:rPr>
      </w:pPr>
      <w:r w:rsidRPr="00144985">
        <w:rPr>
          <w:lang w:val="fr-CA"/>
        </w:rPr>
        <w:t>2.</w:t>
      </w:r>
      <w:r w:rsidRPr="00144985">
        <w:rPr>
          <w:lang w:val="fr-CA"/>
        </w:rPr>
        <w:tab/>
      </w:r>
      <w:r w:rsidRPr="00D04389">
        <w:rPr>
          <w:lang w:val="fr-CA"/>
        </w:rPr>
        <w:t>Exécuter les travaux d’entretien mentionnés ci-après entre la date d’installation de la végétation et la date d’acceptation des travaux par l’architecte.</w:t>
      </w:r>
      <w:r w:rsidR="002E7161" w:rsidRPr="00D04389">
        <w:rPr>
          <w:lang w:val="fr-CA"/>
        </w:rPr>
        <w:t xml:space="preserve">  </w:t>
      </w:r>
      <w:r w:rsidR="00D04389" w:rsidRPr="00D04389">
        <w:rPr>
          <w:lang w:val="fr-CA"/>
        </w:rPr>
        <w:t xml:space="preserve">Procéder à l’entretien en </w:t>
      </w:r>
      <w:r w:rsidR="00A50160">
        <w:rPr>
          <w:lang w:val="fr-CA"/>
        </w:rPr>
        <w:t>se référant à</w:t>
      </w:r>
      <w:r w:rsidR="00D04389" w:rsidRPr="00D04389">
        <w:rPr>
          <w:lang w:val="fr-CA"/>
        </w:rPr>
        <w:t xml:space="preserve"> la </w:t>
      </w:r>
      <w:r w:rsidR="0002289E" w:rsidRPr="0002289E">
        <w:rPr>
          <w:lang w:val="fr-CA"/>
        </w:rPr>
        <w:t xml:space="preserve">partie [III (Entretien des arbustes et des arbres en développement)] [VII (Entretien des pelouses)] de la norme BNQ 0605-200/2020 </w:t>
      </w:r>
      <w:r w:rsidR="00D04389" w:rsidRPr="00D04389">
        <w:rPr>
          <w:lang w:val="fr-CA"/>
        </w:rPr>
        <w:t>et en l’adaptant à la période d’établissement.</w:t>
      </w:r>
    </w:p>
    <w:p w14:paraId="13A9C14C" w14:textId="77777777" w:rsidR="006D5D34" w:rsidRDefault="00465A30" w:rsidP="00465A30">
      <w:pPr>
        <w:rPr>
          <w:lang w:val="fr-CA"/>
        </w:rPr>
      </w:pPr>
      <w:r w:rsidRPr="00144985">
        <w:rPr>
          <w:lang w:val="fr-CA"/>
        </w:rPr>
        <w:t>3.</w:t>
      </w:r>
      <w:r w:rsidRPr="00144985">
        <w:rPr>
          <w:lang w:val="fr-CA"/>
        </w:rPr>
        <w:tab/>
        <w:t xml:space="preserve">Effectuer une visite d’inspection hebdomadaire pendant les </w:t>
      </w:r>
      <w:r w:rsidR="002E7161">
        <w:rPr>
          <w:lang w:val="fr-CA"/>
        </w:rPr>
        <w:t>dix</w:t>
      </w:r>
      <w:r w:rsidRPr="00144985">
        <w:rPr>
          <w:lang w:val="fr-CA"/>
        </w:rPr>
        <w:t xml:space="preserve"> premières semaines pour relever les lacunes d’installation et d’entretien et pour y remédier rapidement.  Par la suite, une visite d’inspection à la fin du printemps</w:t>
      </w:r>
      <w:r w:rsidR="002E7161">
        <w:rPr>
          <w:lang w:val="fr-CA"/>
        </w:rPr>
        <w:t xml:space="preserve">, 4 fois durant l’été </w:t>
      </w:r>
      <w:r w:rsidRPr="00144985">
        <w:rPr>
          <w:lang w:val="fr-CA"/>
        </w:rPr>
        <w:t>et au début de l’automne doit faire partie intégrante des travaux d’entretien à l’établissement pendant les deux années subséquentes.  Remplir et remettre au fournisseur du système de toiture végétale et au propriétaire, les fiches de contrôle d’entretien pour chaque visite d’inspection.</w:t>
      </w:r>
    </w:p>
    <w:p w14:paraId="726936A1" w14:textId="77777777" w:rsidR="00465A30" w:rsidRPr="00144985" w:rsidRDefault="00465A30" w:rsidP="00465A30">
      <w:pPr>
        <w:rPr>
          <w:lang w:val="fr-CA"/>
        </w:rPr>
      </w:pPr>
      <w:r w:rsidRPr="00144985">
        <w:rPr>
          <w:lang w:val="fr-CA"/>
        </w:rPr>
        <w:t>4.</w:t>
      </w:r>
      <w:r w:rsidRPr="00144985">
        <w:rPr>
          <w:lang w:val="fr-CA"/>
        </w:rPr>
        <w:tab/>
        <w:t>Saturer d’eau le substrat végétal pendant la période critique d’implantation, soit les quatre premières semaines suivant la mise en terre des végétaux; première semaine, irrigation journalière, deuxième semaine, irrigation tous les deux jours, troisième semaine, irrigation tous les 3 jours et quatrième semaine, irrigation au moins une fois au courant de la semaine.</w:t>
      </w:r>
      <w:r w:rsidR="00BE3F77">
        <w:rPr>
          <w:lang w:val="fr-CA"/>
        </w:rPr>
        <w:t xml:space="preserve"> </w:t>
      </w:r>
      <w:r w:rsidRPr="00144985">
        <w:rPr>
          <w:lang w:val="fr-CA"/>
        </w:rPr>
        <w:t xml:space="preserve"> Une pluie de 25 mm remplace un arrosage.</w:t>
      </w:r>
    </w:p>
    <w:p w14:paraId="4961BD44" w14:textId="77777777" w:rsidR="00465A30" w:rsidRPr="00144985" w:rsidRDefault="00465A30" w:rsidP="00465A30">
      <w:pPr>
        <w:rPr>
          <w:lang w:val="fr-CA"/>
        </w:rPr>
      </w:pPr>
      <w:r w:rsidRPr="00144985">
        <w:rPr>
          <w:lang w:val="fr-CA"/>
        </w:rPr>
        <w:t>5.</w:t>
      </w:r>
      <w:r w:rsidRPr="00144985">
        <w:rPr>
          <w:lang w:val="fr-CA"/>
        </w:rPr>
        <w:tab/>
        <w:t>Les aires de plantation ainsi que les bandes de propreté doivent être nettoyées en tout temps de tous matériaux morts et rebuts.  Si nécessaire, au printemps, enlever le surplus de feuilles et de fleurs mortes accumulées et arroser abondamment les parties aériennes des végétaux et le substrat lorsqu’ils sont exposés aux embruns salins.</w:t>
      </w:r>
    </w:p>
    <w:p w14:paraId="45A6C06E" w14:textId="77777777" w:rsidR="00465A30" w:rsidRPr="00144985" w:rsidRDefault="00465A30" w:rsidP="00465A30">
      <w:pPr>
        <w:rPr>
          <w:lang w:val="fr-CA"/>
        </w:rPr>
      </w:pPr>
      <w:r w:rsidRPr="00144985">
        <w:rPr>
          <w:lang w:val="fr-CA"/>
        </w:rPr>
        <w:t>6.</w:t>
      </w:r>
      <w:r w:rsidRPr="00144985">
        <w:rPr>
          <w:lang w:val="fr-CA"/>
        </w:rPr>
        <w:tab/>
        <w:t xml:space="preserve">Seulement dans le cas d’une plantation présentant des déficiences minérales importantes, épandre uniformément un engrais ou un amendement après en avoir informé le fournisseur du système de toiture végétale et le propriétaire.  L’engrais est épandu selon les spécifications du fabriquant.  Épandre la moitié de la dose requise dans une direction, puis épandre l’autre moitié </w:t>
      </w:r>
      <w:r w:rsidRPr="00144985">
        <w:rPr>
          <w:lang w:val="fr-CA"/>
        </w:rPr>
        <w:lastRenderedPageBreak/>
        <w:t xml:space="preserve">perpendiculairement.  Un fertilisant enrobé à libération programmée est recommandé </w:t>
      </w:r>
      <w:r w:rsidR="002E7161">
        <w:rPr>
          <w:lang w:val="fr-CA"/>
        </w:rPr>
        <w:t>pour respecter les stades de croissance des plantes</w:t>
      </w:r>
      <w:r w:rsidRPr="00144985">
        <w:rPr>
          <w:lang w:val="fr-CA"/>
        </w:rPr>
        <w:t>.</w:t>
      </w:r>
    </w:p>
    <w:p w14:paraId="293116ED" w14:textId="77777777" w:rsidR="00465A30" w:rsidRPr="00144985" w:rsidRDefault="00465A30" w:rsidP="00465A30">
      <w:pPr>
        <w:rPr>
          <w:lang w:val="fr-CA"/>
        </w:rPr>
      </w:pPr>
      <w:r w:rsidRPr="00144985">
        <w:rPr>
          <w:lang w:val="fr-CA"/>
        </w:rPr>
        <w:t>7.</w:t>
      </w:r>
      <w:r w:rsidRPr="00144985">
        <w:rPr>
          <w:lang w:val="fr-CA"/>
        </w:rPr>
        <w:tab/>
        <w:t>Pendant la première année d’établissement, arroser le substrat végétal jusqu’à saturation pour éviter en tout temps le point de flétrissement et le stress hydrique des végétaux.  Surveiller surtout les périodes de sécheresse prolongées où un apport considérable en eau est requis.  Éviter au maximum d’irriguer en plein soleil et par temps chaud, sauf en cas d’urgence.</w:t>
      </w:r>
    </w:p>
    <w:p w14:paraId="5B494934" w14:textId="77777777" w:rsidR="00465A30" w:rsidRPr="00144985" w:rsidRDefault="00465A30" w:rsidP="00465A30">
      <w:pPr>
        <w:rPr>
          <w:lang w:val="fr-CA"/>
        </w:rPr>
      </w:pPr>
      <w:r w:rsidRPr="00144985">
        <w:rPr>
          <w:lang w:val="fr-CA"/>
        </w:rPr>
        <w:t>8.</w:t>
      </w:r>
      <w:r w:rsidRPr="00144985">
        <w:rPr>
          <w:lang w:val="fr-CA"/>
        </w:rPr>
        <w:tab/>
        <w:t>Lors des visites d’inspection, désherber manuellement la surface végétale en supprimant entièrement les parties aériennes et racinaires de tous les végétaux indésirables (adventices).  Les besoins en désherbage sont beaucoup plus fréquents la première année d’implantation (au moins quatre fois) et diminue à la deuxième année d’implantation (au moins deux fois) jusqu’à la couverture complète par la végétation désirée.  Dans tous les cas, les adventices doivent être détruites avant la maturation des semences.</w:t>
      </w:r>
    </w:p>
    <w:p w14:paraId="258A3831" w14:textId="77777777" w:rsidR="00465A30" w:rsidRPr="00144985" w:rsidRDefault="00465A30" w:rsidP="00465A30">
      <w:pPr>
        <w:rPr>
          <w:lang w:val="fr-CA"/>
        </w:rPr>
      </w:pPr>
      <w:r w:rsidRPr="00144985">
        <w:rPr>
          <w:lang w:val="fr-CA"/>
        </w:rPr>
        <w:t>9.</w:t>
      </w:r>
      <w:r w:rsidRPr="00144985">
        <w:rPr>
          <w:lang w:val="fr-CA"/>
        </w:rPr>
        <w:tab/>
        <w:t>En tout temps, à moins d’indication contraire du fournisseur du système de toiture végétale et du propriétaire, il est interdit d’utiliser tout pesticide (herbicide, fongicide, insecticide) ou produit antiparasitaire sur la toiture végétale.</w:t>
      </w:r>
    </w:p>
    <w:p w14:paraId="429A83A5" w14:textId="77777777" w:rsidR="00465A30" w:rsidRPr="00144985" w:rsidRDefault="00465A30" w:rsidP="00465A30">
      <w:pPr>
        <w:rPr>
          <w:lang w:val="fr-CA"/>
        </w:rPr>
      </w:pPr>
      <w:r w:rsidRPr="00144985">
        <w:rPr>
          <w:lang w:val="fr-CA"/>
        </w:rPr>
        <w:t>10.</w:t>
      </w:r>
      <w:r w:rsidRPr="00144985">
        <w:rPr>
          <w:lang w:val="fr-CA"/>
        </w:rPr>
        <w:tab/>
        <w:t>Inspecter et nettoyer les drains de deux à trois fois par année surtout au début et en fin de saison.</w:t>
      </w:r>
    </w:p>
    <w:p w14:paraId="3CB93499" w14:textId="77777777" w:rsidR="00A50160" w:rsidRDefault="00465A30" w:rsidP="00465A30">
      <w:pPr>
        <w:rPr>
          <w:lang w:val="fr-CA"/>
        </w:rPr>
      </w:pPr>
      <w:r w:rsidRPr="00144985">
        <w:rPr>
          <w:lang w:val="fr-CA"/>
        </w:rPr>
        <w:t>11.</w:t>
      </w:r>
      <w:r w:rsidRPr="00144985">
        <w:rPr>
          <w:lang w:val="fr-CA"/>
        </w:rPr>
        <w:tab/>
        <w:t>Replanter de nouveau les endroits où les végétaux sont morts et où les surfaces sont dénudées après en avoir informé le fournisseur du système de toiture végétale et le propriétaire et ce jusqu’à la fin de la période de garantie.</w:t>
      </w:r>
    </w:p>
    <w:p w14:paraId="28239B63" w14:textId="77777777" w:rsidR="00465A30" w:rsidRPr="00144985" w:rsidRDefault="002E7161" w:rsidP="00A50160">
      <w:pPr>
        <w:pStyle w:val="Titre2"/>
        <w:rPr>
          <w:lang w:val="fr-CA"/>
        </w:rPr>
      </w:pPr>
      <w:r>
        <w:rPr>
          <w:lang w:val="fr-CA"/>
        </w:rPr>
        <w:t>3.2</w:t>
      </w:r>
      <w:r w:rsidR="00852948">
        <w:rPr>
          <w:lang w:val="fr-CA"/>
        </w:rPr>
        <w:t>1</w:t>
      </w:r>
      <w:r w:rsidR="00465A30" w:rsidRPr="00144985">
        <w:rPr>
          <w:lang w:val="fr-CA"/>
        </w:rPr>
        <w:tab/>
        <w:t>CONTRÔLE DE LA QUALITÉ SUR PLACE</w:t>
      </w:r>
    </w:p>
    <w:p w14:paraId="790CFB94" w14:textId="77777777" w:rsidR="00465A30" w:rsidRPr="00144985" w:rsidRDefault="00465A30" w:rsidP="00175666">
      <w:pPr>
        <w:pStyle w:val="Citation"/>
        <w:framePr w:wrap="around"/>
        <w:rPr>
          <w:lang w:val="fr-CA"/>
        </w:rPr>
      </w:pPr>
      <w:r w:rsidRPr="00144985">
        <w:rPr>
          <w:lang w:val="fr-CA"/>
        </w:rPr>
        <w:t>RÉDACTEUR:</w:t>
      </w:r>
      <w:r w:rsidR="00175666">
        <w:rPr>
          <w:lang w:val="fr-CA"/>
        </w:rPr>
        <w:tab/>
      </w:r>
      <w:r w:rsidRPr="00144985">
        <w:rPr>
          <w:lang w:val="fr-CA"/>
        </w:rPr>
        <w:t>L’organisme d'inspection doit posséder une bonne expérience en matière de membranes d'</w:t>
      </w:r>
      <w:r w:rsidR="00FB3A20">
        <w:rPr>
          <w:lang w:val="fr-CA"/>
        </w:rPr>
        <w:t>imperméabilisation</w:t>
      </w:r>
      <w:r w:rsidRPr="00144985">
        <w:rPr>
          <w:lang w:val="fr-CA"/>
        </w:rPr>
        <w:t xml:space="preserve"> et de méthodes d'application de ces membranes.</w:t>
      </w:r>
    </w:p>
    <w:p w14:paraId="021C5C13" w14:textId="77777777" w:rsidR="00465A30" w:rsidRPr="00144985" w:rsidRDefault="00465A30" w:rsidP="00465A30">
      <w:pPr>
        <w:rPr>
          <w:lang w:val="fr-CA"/>
        </w:rPr>
      </w:pPr>
      <w:r w:rsidRPr="00144985">
        <w:rPr>
          <w:lang w:val="fr-CA"/>
        </w:rPr>
        <w:t>.1</w:t>
      </w:r>
      <w:r w:rsidRPr="00144985">
        <w:rPr>
          <w:lang w:val="fr-CA"/>
        </w:rPr>
        <w:tab/>
        <w:t>L'inspection et les essais de la membrane en bitume caoutchouté appliqué à chaud sont effectués par le laboratoire d'essais désigné par l'architecte [le consultant] [l'ingénieur], conformément aux prescriptions de la section [01</w:t>
      </w:r>
      <w:r w:rsidR="00175666">
        <w:rPr>
          <w:lang w:val="fr-CA"/>
        </w:rPr>
        <w:t xml:space="preserve"> </w:t>
      </w:r>
      <w:r w:rsidRPr="00144985">
        <w:rPr>
          <w:lang w:val="fr-CA"/>
        </w:rPr>
        <w:t>45</w:t>
      </w:r>
      <w:r w:rsidR="00175666">
        <w:rPr>
          <w:lang w:val="fr-CA"/>
        </w:rPr>
        <w:t xml:space="preserve"> 0</w:t>
      </w:r>
      <w:r w:rsidRPr="00144985">
        <w:rPr>
          <w:lang w:val="fr-CA"/>
        </w:rPr>
        <w:t xml:space="preserve">0 </w:t>
      </w:r>
      <w:r w:rsidR="00175666">
        <w:rPr>
          <w:lang w:val="fr-CA"/>
        </w:rPr>
        <w:t>– Contrôle de la qualité].</w:t>
      </w:r>
    </w:p>
    <w:p w14:paraId="1504E965" w14:textId="77777777" w:rsidR="00465A30" w:rsidRPr="000379CB" w:rsidRDefault="00465A30" w:rsidP="00175666">
      <w:pPr>
        <w:pStyle w:val="Titre2"/>
        <w:rPr>
          <w:lang w:val="fr-CA"/>
        </w:rPr>
      </w:pPr>
      <w:r w:rsidRPr="000379CB">
        <w:rPr>
          <w:lang w:val="fr-CA"/>
        </w:rPr>
        <w:t>3.2</w:t>
      </w:r>
      <w:r w:rsidR="00852948">
        <w:rPr>
          <w:lang w:val="fr-CA"/>
        </w:rPr>
        <w:t>2</w:t>
      </w:r>
      <w:r w:rsidRPr="000379CB">
        <w:rPr>
          <w:lang w:val="fr-CA"/>
        </w:rPr>
        <w:tab/>
        <w:t>NETTOYAGE</w:t>
      </w:r>
    </w:p>
    <w:p w14:paraId="787A8CC6" w14:textId="77777777" w:rsidR="00465A30" w:rsidRDefault="00465A30" w:rsidP="00465A30">
      <w:pPr>
        <w:rPr>
          <w:lang w:val="fr-CA"/>
        </w:rPr>
      </w:pPr>
      <w:r w:rsidRPr="000379CB">
        <w:rPr>
          <w:lang w:val="fr-CA"/>
        </w:rPr>
        <w:t>.1</w:t>
      </w:r>
      <w:r w:rsidRPr="000379CB">
        <w:rPr>
          <w:lang w:val="fr-CA"/>
        </w:rPr>
        <w:tab/>
        <w:t>Nettoyer l'ouvrage conformément aux prescriptions de la section [01</w:t>
      </w:r>
      <w:r w:rsidR="00175666" w:rsidRPr="000379CB">
        <w:rPr>
          <w:lang w:val="fr-CA"/>
        </w:rPr>
        <w:t xml:space="preserve"> </w:t>
      </w:r>
      <w:r w:rsidRPr="000379CB">
        <w:rPr>
          <w:lang w:val="fr-CA"/>
        </w:rPr>
        <w:t>74</w:t>
      </w:r>
      <w:r w:rsidR="00175666" w:rsidRPr="000379CB">
        <w:rPr>
          <w:lang w:val="fr-CA"/>
        </w:rPr>
        <w:t xml:space="preserve"> </w:t>
      </w:r>
      <w:r w:rsidR="00B36AC7" w:rsidRPr="000379CB">
        <w:rPr>
          <w:lang w:val="fr-CA"/>
        </w:rPr>
        <w:t>00</w:t>
      </w:r>
      <w:r w:rsidRPr="000379CB">
        <w:rPr>
          <w:lang w:val="fr-CA"/>
        </w:rPr>
        <w:t xml:space="preserve"> - Nettoyage]</w:t>
      </w:r>
      <w:r w:rsidR="00C0658D" w:rsidRPr="000379CB">
        <w:rPr>
          <w:lang w:val="fr-CA"/>
        </w:rPr>
        <w:t xml:space="preserve"> et [01 74 19 - Gestion et élimination des déchets].</w:t>
      </w:r>
    </w:p>
    <w:p w14:paraId="10778AE8" w14:textId="77777777" w:rsidR="00175666" w:rsidRDefault="00175666" w:rsidP="00465A30">
      <w:pPr>
        <w:rPr>
          <w:lang w:val="fr-CA"/>
        </w:rPr>
      </w:pPr>
    </w:p>
    <w:p w14:paraId="5518AD3D" w14:textId="77777777" w:rsidR="00175666" w:rsidRPr="00144985" w:rsidRDefault="00175666" w:rsidP="00465A30">
      <w:pPr>
        <w:rPr>
          <w:lang w:val="fr-CA"/>
        </w:rPr>
      </w:pPr>
    </w:p>
    <w:p w14:paraId="2EBAD786" w14:textId="77777777" w:rsidR="00465A30" w:rsidRPr="00175666" w:rsidRDefault="00465A30" w:rsidP="00175666">
      <w:pPr>
        <w:jc w:val="center"/>
        <w:rPr>
          <w:b/>
        </w:rPr>
      </w:pPr>
      <w:r w:rsidRPr="00175666">
        <w:rPr>
          <w:b/>
        </w:rPr>
        <w:t>FIN DE LA SECTION</w:t>
      </w:r>
    </w:p>
    <w:sectPr w:rsidR="00465A30" w:rsidRPr="00175666" w:rsidSect="003734E9">
      <w:headerReference w:type="default" r:id="rId9"/>
      <w:footerReference w:type="default" r:id="rId10"/>
      <w:headerReference w:type="first" r:id="rId11"/>
      <w:footerReference w:type="first" r:id="rId12"/>
      <w:endnotePr>
        <w:numFmt w:val="decimal"/>
      </w:endnotePr>
      <w:pgSz w:w="12240" w:h="15840" w:code="1"/>
      <w:pgMar w:top="1440" w:right="1080" w:bottom="1440" w:left="1080" w:header="862"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4D459" w14:textId="77777777" w:rsidR="00B00A9F" w:rsidRDefault="00B00A9F">
      <w:pPr>
        <w:spacing w:line="20" w:lineRule="exact"/>
      </w:pPr>
    </w:p>
  </w:endnote>
  <w:endnote w:type="continuationSeparator" w:id="0">
    <w:p w14:paraId="650AA1F2" w14:textId="77777777" w:rsidR="00B00A9F" w:rsidRDefault="00B00A9F">
      <w:r>
        <w:t xml:space="preserve"> </w:t>
      </w:r>
    </w:p>
  </w:endnote>
  <w:endnote w:type="continuationNotice" w:id="1">
    <w:p w14:paraId="13BB4D55" w14:textId="77777777" w:rsidR="00B00A9F" w:rsidRDefault="00B00A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89E5E" w14:textId="77777777" w:rsidR="00B00A9F" w:rsidRPr="00CC1261" w:rsidRDefault="00B00A9F" w:rsidP="00AF6EF1">
    <w:pPr>
      <w:pStyle w:val="Pieddepage"/>
      <w:pBdr>
        <w:top w:val="single" w:sz="4" w:space="1" w:color="auto"/>
      </w:pBdr>
      <w:tabs>
        <w:tab w:val="clear" w:pos="9406"/>
        <w:tab w:val="right" w:pos="10065"/>
      </w:tabs>
      <w:spacing w:before="0" w:after="0"/>
      <w:rPr>
        <w:b/>
        <w:spacing w:val="-3"/>
        <w:sz w:val="20"/>
        <w:lang w:val="fr-CA"/>
      </w:rPr>
    </w:pPr>
    <w:r w:rsidRPr="00B00DB6">
      <w:rPr>
        <w:b/>
        <w:spacing w:val="-3"/>
        <w:sz w:val="20"/>
        <w:lang w:val="fr-CA"/>
      </w:rPr>
      <w:t xml:space="preserve">Les Membranes </w:t>
    </w:r>
    <w:proofErr w:type="spellStart"/>
    <w:r w:rsidRPr="00B00DB6">
      <w:rPr>
        <w:b/>
        <w:spacing w:val="-3"/>
        <w:sz w:val="20"/>
        <w:lang w:val="fr-CA"/>
      </w:rPr>
      <w:t>Hydrotech</w:t>
    </w:r>
    <w:proofErr w:type="spellEnd"/>
    <w:r w:rsidRPr="00B00DB6">
      <w:rPr>
        <w:b/>
        <w:spacing w:val="-3"/>
        <w:sz w:val="20"/>
        <w:lang w:val="fr-CA"/>
      </w:rPr>
      <w:t xml:space="preserve"> Corporation</w:t>
    </w:r>
    <w:r w:rsidRPr="00B00DB6">
      <w:rPr>
        <w:b/>
        <w:spacing w:val="-3"/>
        <w:sz w:val="20"/>
        <w:lang w:val="fr-CA"/>
      </w:rPr>
      <w:tab/>
    </w:r>
    <w:r w:rsidRPr="00B00DB6">
      <w:rPr>
        <w:b/>
        <w:spacing w:val="-3"/>
        <w:sz w:val="20"/>
        <w:lang w:val="fr-CA"/>
      </w:rPr>
      <w:tab/>
    </w:r>
    <w:r w:rsidRPr="00CC1261">
      <w:rPr>
        <w:b/>
        <w:spacing w:val="-3"/>
        <w:sz w:val="20"/>
        <w:lang w:val="fr-CA"/>
      </w:rPr>
      <w:t>EXTENSIF</w:t>
    </w:r>
  </w:p>
  <w:p w14:paraId="069058B0" w14:textId="1BEC639B" w:rsidR="00B00A9F" w:rsidRPr="00B00DB6" w:rsidRDefault="00B00A9F" w:rsidP="00AF6EF1">
    <w:pPr>
      <w:pStyle w:val="Pieddepage"/>
      <w:pBdr>
        <w:top w:val="single" w:sz="4" w:space="1" w:color="auto"/>
      </w:pBdr>
      <w:tabs>
        <w:tab w:val="clear" w:pos="4703"/>
        <w:tab w:val="clear" w:pos="9406"/>
        <w:tab w:val="right" w:pos="10065"/>
      </w:tabs>
      <w:spacing w:before="0" w:after="0"/>
      <w:rPr>
        <w:b/>
        <w:spacing w:val="-3"/>
        <w:sz w:val="20"/>
        <w:lang w:val="fr-CA"/>
      </w:rPr>
    </w:pPr>
    <w:r w:rsidRPr="00CC1261">
      <w:rPr>
        <w:noProof/>
        <w:lang w:val="fr-CA" w:eastAsia="fr-CA"/>
      </w:rPr>
      <mc:AlternateContent>
        <mc:Choice Requires="wps">
          <w:drawing>
            <wp:anchor distT="0" distB="0" distL="114300" distR="114300" simplePos="0" relativeHeight="251666944" behindDoc="0" locked="0" layoutInCell="0" allowOverlap="1" wp14:anchorId="687040EF" wp14:editId="3577F9F3">
              <wp:simplePos x="0" y="0"/>
              <wp:positionH relativeFrom="page">
                <wp:posOffset>9525</wp:posOffset>
              </wp:positionH>
              <wp:positionV relativeFrom="page">
                <wp:posOffset>9601200</wp:posOffset>
              </wp:positionV>
              <wp:extent cx="7762875" cy="2667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CB30C" w14:textId="77777777" w:rsidR="00B00A9F" w:rsidRPr="004B7610" w:rsidRDefault="00B00A9F" w:rsidP="00145AB5">
                          <w:pPr>
                            <w:jc w:val="center"/>
                            <w:rPr>
                              <w:sz w:val="16"/>
                              <w:szCs w:val="16"/>
                            </w:rPr>
                          </w:pPr>
                          <w:r w:rsidRPr="004B7610">
                            <w:rPr>
                              <w:sz w:val="16"/>
                              <w:szCs w:val="16"/>
                            </w:rPr>
                            <w:fldChar w:fldCharType="begin"/>
                          </w:r>
                          <w:r w:rsidRPr="004B7610">
                            <w:rPr>
                              <w:sz w:val="16"/>
                              <w:szCs w:val="16"/>
                            </w:rPr>
                            <w:instrText>PAGE   \* MERGEFORMAT</w:instrText>
                          </w:r>
                          <w:r w:rsidRPr="004B7610">
                            <w:rPr>
                              <w:sz w:val="16"/>
                              <w:szCs w:val="16"/>
                            </w:rPr>
                            <w:fldChar w:fldCharType="separate"/>
                          </w:r>
                          <w:r w:rsidR="00086236" w:rsidRPr="00086236">
                            <w:rPr>
                              <w:noProof/>
                              <w:sz w:val="16"/>
                              <w:szCs w:val="16"/>
                              <w:lang w:val="fr-FR"/>
                            </w:rPr>
                            <w:t>24</w:t>
                          </w:r>
                          <w:r w:rsidRPr="004B7610">
                            <w:rPr>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87040EF" id="Rectangle 4" o:spid="_x0000_s1026" style="position:absolute;left:0;text-align:left;margin-left:.75pt;margin-top:756pt;width:611.25pt;height:2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" o:allowincell="f" stroked="f">
              <v:textbox>
                <w:txbxContent>
                  <w:p w14:paraId="56BCB30C" w14:textId="77777777" w:rsidR="00B00A9F" w:rsidRPr="004B7610" w:rsidRDefault="00B00A9F" w:rsidP="00145AB5">
                    <w:pPr>
                      <w:jc w:val="center"/>
                      <w:rPr>
                        <w:sz w:val="16"/>
                        <w:szCs w:val="16"/>
                      </w:rPr>
                    </w:pPr>
                    <w:r w:rsidRPr="004B7610">
                      <w:rPr>
                        <w:sz w:val="16"/>
                        <w:szCs w:val="16"/>
                      </w:rPr>
                      <w:fldChar w:fldCharType="begin"/>
                    </w:r>
                    <w:r w:rsidRPr="004B7610">
                      <w:rPr>
                        <w:sz w:val="16"/>
                        <w:szCs w:val="16"/>
                      </w:rPr>
                      <w:instrText>PAGE   \* MERGEFORMAT</w:instrText>
                    </w:r>
                    <w:r w:rsidRPr="004B7610">
                      <w:rPr>
                        <w:sz w:val="16"/>
                        <w:szCs w:val="16"/>
                      </w:rPr>
                      <w:fldChar w:fldCharType="separate"/>
                    </w:r>
                    <w:r w:rsidR="00086236" w:rsidRPr="00086236">
                      <w:rPr>
                        <w:noProof/>
                        <w:sz w:val="16"/>
                        <w:szCs w:val="16"/>
                        <w:lang w:val="fr-FR"/>
                      </w:rPr>
                      <w:t>24</w:t>
                    </w:r>
                    <w:r w:rsidRPr="004B7610">
                      <w:rPr>
                        <w:sz w:val="16"/>
                        <w:szCs w:val="16"/>
                      </w:rPr>
                      <w:fldChar w:fldCharType="end"/>
                    </w:r>
                  </w:p>
                </w:txbxContent>
              </v:textbox>
              <w10:wrap anchorx="page" anchory="page"/>
            </v:rect>
          </w:pict>
        </mc:Fallback>
      </mc:AlternateContent>
    </w:r>
    <w:r w:rsidRPr="00CC1261">
      <w:rPr>
        <w:b/>
        <w:spacing w:val="-3"/>
        <w:sz w:val="20"/>
        <w:lang w:val="fr-CA"/>
      </w:rPr>
      <w:t xml:space="preserve">Version : </w:t>
    </w:r>
    <w:r w:rsidR="00DD7668">
      <w:rPr>
        <w:b/>
        <w:spacing w:val="-3"/>
        <w:sz w:val="20"/>
        <w:lang w:val="fr-CA"/>
      </w:rPr>
      <w:t>12 Juillet</w:t>
    </w:r>
    <w:r w:rsidRPr="00CC1261">
      <w:rPr>
        <w:b/>
        <w:spacing w:val="-3"/>
        <w:sz w:val="20"/>
        <w:lang w:val="fr-CA"/>
      </w:rPr>
      <w:t xml:space="preserve"> 202</w:t>
    </w:r>
    <w:r>
      <w:rPr>
        <w:b/>
        <w:spacing w:val="-3"/>
        <w:sz w:val="20"/>
        <w:lang w:val="fr-CA"/>
      </w:rPr>
      <w:t>1</w:t>
    </w:r>
    <w:r w:rsidRPr="00CC1261">
      <w:rPr>
        <w:b/>
        <w:spacing w:val="-3"/>
        <w:sz w:val="20"/>
        <w:lang w:val="fr-CA"/>
      </w:rPr>
      <w:tab/>
      <w:t>(150 mm et moins)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DE926" w14:textId="77777777" w:rsidR="00B00A9F" w:rsidRDefault="00B00A9F">
    <w:pPr>
      <w:pStyle w:val="Pieddepage"/>
      <w:tabs>
        <w:tab w:val="right" w:pos="9356"/>
      </w:tabs>
      <w:rPr>
        <w:b/>
        <w:spacing w:val="-3"/>
      </w:rPr>
    </w:pPr>
  </w:p>
  <w:p w14:paraId="3DF65B5A" w14:textId="77777777" w:rsidR="00B00A9F" w:rsidRPr="00E861BD" w:rsidRDefault="00B00A9F">
    <w:pPr>
      <w:pStyle w:val="Pieddepage"/>
      <w:pBdr>
        <w:top w:val="single" w:sz="4" w:space="1" w:color="auto"/>
      </w:pBdr>
      <w:tabs>
        <w:tab w:val="clear" w:pos="4703"/>
        <w:tab w:val="clear" w:pos="9406"/>
        <w:tab w:val="right" w:pos="9356"/>
      </w:tabs>
      <w:rPr>
        <w:b/>
        <w:spacing w:val="-3"/>
        <w:lang w:val="fr-CA"/>
      </w:rPr>
    </w:pPr>
    <w:r w:rsidRPr="00E861BD">
      <w:rPr>
        <w:b/>
        <w:spacing w:val="-3"/>
        <w:lang w:val="fr-CA"/>
      </w:rPr>
      <w:t xml:space="preserve">Les Membranes </w:t>
    </w:r>
    <w:proofErr w:type="spellStart"/>
    <w:r w:rsidRPr="00E861BD">
      <w:rPr>
        <w:b/>
        <w:spacing w:val="-3"/>
        <w:lang w:val="fr-CA"/>
      </w:rPr>
      <w:t>Hydrotech</w:t>
    </w:r>
    <w:proofErr w:type="spellEnd"/>
    <w:r w:rsidRPr="00E861BD">
      <w:rPr>
        <w:b/>
        <w:spacing w:val="-3"/>
        <w:lang w:val="fr-CA"/>
      </w:rPr>
      <w:t xml:space="preserve"> Corp</w:t>
    </w:r>
    <w:r w:rsidRPr="00E861BD">
      <w:rPr>
        <w:b/>
        <w:spacing w:val="-3"/>
        <w:lang w:val="fr-CA"/>
      </w:rPr>
      <w:tab/>
      <w:t xml:space="preserve">TOITURE À MEMBRANE PROTÉGÉE </w:t>
    </w:r>
  </w:p>
  <w:p w14:paraId="2F1B71F9" w14:textId="77777777" w:rsidR="00B00A9F" w:rsidRPr="00E861BD" w:rsidRDefault="00B00A9F">
    <w:pPr>
      <w:pStyle w:val="Pieddepage"/>
      <w:tabs>
        <w:tab w:val="clear" w:pos="4703"/>
      </w:tabs>
      <w:rPr>
        <w:lang w:val="fr-CA"/>
      </w:rPr>
    </w:pPr>
    <w:r w:rsidRPr="00E861BD">
      <w:rPr>
        <w:i/>
        <w:lang w:val="fr-CA"/>
      </w:rPr>
      <w:t>Version du 03/04/02</w:t>
    </w:r>
    <w:r w:rsidRPr="00E861BD">
      <w:rPr>
        <w:b/>
        <w:spacing w:val="-3"/>
        <w:lang w:val="fr-CA"/>
      </w:rPr>
      <w:tab/>
      <w:t>SUR PONTAGE EN BÉTON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B0BC4" w14:textId="77777777" w:rsidR="00B00A9F" w:rsidRDefault="00B00A9F">
      <w:r>
        <w:separator/>
      </w:r>
    </w:p>
  </w:footnote>
  <w:footnote w:type="continuationSeparator" w:id="0">
    <w:p w14:paraId="03E1A006" w14:textId="77777777" w:rsidR="00B00A9F" w:rsidRDefault="00B00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2FD38" w14:textId="77777777" w:rsidR="00B00A9F" w:rsidRPr="00B00DB6" w:rsidRDefault="00B00A9F" w:rsidP="004629FA">
    <w:pPr>
      <w:pBdr>
        <w:top w:val="single" w:sz="4" w:space="1" w:color="auto"/>
      </w:pBdr>
      <w:tabs>
        <w:tab w:val="center" w:pos="4678"/>
        <w:tab w:val="right" w:pos="10065"/>
      </w:tabs>
      <w:suppressAutoHyphens/>
      <w:snapToGrid w:val="0"/>
      <w:spacing w:before="0" w:after="0"/>
      <w:rPr>
        <w:b/>
        <w:sz w:val="20"/>
        <w:lang w:val="fr-CA"/>
      </w:rPr>
    </w:pPr>
    <w:r w:rsidRPr="00B00DB6">
      <w:rPr>
        <w:b/>
        <w:sz w:val="20"/>
        <w:lang w:val="fr-CA"/>
      </w:rPr>
      <w:t>[</w:t>
    </w:r>
    <w:r>
      <w:rPr>
        <w:b/>
        <w:sz w:val="20"/>
        <w:lang w:val="fr-CA"/>
      </w:rPr>
      <w:t>T</w:t>
    </w:r>
    <w:r w:rsidRPr="00B00DB6">
      <w:rPr>
        <w:b/>
        <w:sz w:val="20"/>
        <w:lang w:val="fr-CA"/>
      </w:rPr>
      <w:t>itre du projet]</w:t>
    </w:r>
    <w:r w:rsidRPr="00B00DB6">
      <w:rPr>
        <w:b/>
        <w:sz w:val="20"/>
        <w:lang w:val="fr-CA"/>
      </w:rPr>
      <w:tab/>
      <w:t>Couvertures à Membrane Protégée</w:t>
    </w:r>
    <w:r w:rsidRPr="00B00DB6">
      <w:rPr>
        <w:b/>
        <w:sz w:val="20"/>
        <w:lang w:val="fr-CA"/>
      </w:rPr>
      <w:tab/>
      <w:t>Section 07 55 63</w:t>
    </w:r>
  </w:p>
  <w:p w14:paraId="0C094947" w14:textId="77777777" w:rsidR="00B00A9F" w:rsidRPr="00B00DB6" w:rsidRDefault="00B00A9F" w:rsidP="007F2BC4">
    <w:pPr>
      <w:pStyle w:val="Pieddepage"/>
      <w:tabs>
        <w:tab w:val="clear" w:pos="4703"/>
        <w:tab w:val="clear" w:pos="9406"/>
        <w:tab w:val="center" w:pos="4678"/>
        <w:tab w:val="right" w:pos="10065"/>
      </w:tabs>
      <w:spacing w:before="0" w:after="0"/>
      <w:rPr>
        <w:i/>
        <w:sz w:val="20"/>
        <w:lang w:val="fr-CA"/>
      </w:rPr>
    </w:pPr>
    <w:r w:rsidRPr="00B00DB6">
      <w:rPr>
        <w:b/>
        <w:sz w:val="20"/>
        <w:lang w:val="fr-CA"/>
      </w:rPr>
      <w:tab/>
    </w:r>
    <w:r>
      <w:rPr>
        <w:b/>
        <w:sz w:val="20"/>
        <w:lang w:val="fr-CA"/>
      </w:rPr>
      <w:tab/>
    </w:r>
    <w:r w:rsidRPr="009E23EB">
      <w:rPr>
        <w:b/>
        <w:sz w:val="20"/>
        <w:lang w:val="fr-CA"/>
      </w:rPr>
      <w:t>Toitures Végétalisées</w:t>
    </w:r>
  </w:p>
  <w:p w14:paraId="5B4CED0D" w14:textId="77777777" w:rsidR="00B00A9F" w:rsidRPr="00B00DB6" w:rsidRDefault="00B00A9F" w:rsidP="0012609E">
    <w:pPr>
      <w:tabs>
        <w:tab w:val="center" w:pos="4680"/>
        <w:tab w:val="right" w:pos="9360"/>
      </w:tabs>
      <w:suppressAutoHyphens/>
      <w:snapToGrid w:val="0"/>
      <w:spacing w:before="0" w:after="0"/>
      <w:rPr>
        <w:b/>
        <w:sz w:val="20"/>
        <w:lang w:val="fr-CA"/>
      </w:rPr>
    </w:pPr>
    <w:r w:rsidRPr="00B00DB6">
      <w:rPr>
        <w:b/>
        <w:sz w:val="20"/>
        <w:lang w:val="fr-CA"/>
      </w:rPr>
      <w:t>Dossier : No. [       ]</w:t>
    </w:r>
    <w:r w:rsidRPr="00B00DB6">
      <w:rPr>
        <w:b/>
        <w:sz w:val="20"/>
        <w:lang w:val="fr-CA"/>
      </w:rPr>
      <w:tab/>
      <w:t xml:space="preserve">Devis </w:t>
    </w:r>
    <w:r>
      <w:rPr>
        <w:b/>
        <w:sz w:val="20"/>
        <w:lang w:val="fr-CA"/>
      </w:rPr>
      <w:t>Détaillé</w:t>
    </w:r>
    <w:r w:rsidRPr="00B00DB6">
      <w:rPr>
        <w:b/>
        <w:sz w:val="20"/>
        <w:lang w:val="fr-CA"/>
      </w:rPr>
      <w:tab/>
    </w:r>
  </w:p>
  <w:p w14:paraId="312EF7C5" w14:textId="77777777" w:rsidR="00B00A9F" w:rsidRPr="009B3CE2" w:rsidRDefault="00B00A9F" w:rsidP="00597440">
    <w:pPr>
      <w:pBdr>
        <w:top w:val="single" w:sz="4" w:space="1" w:color="auto"/>
      </w:pBdr>
      <w:tabs>
        <w:tab w:val="center" w:pos="4680"/>
        <w:tab w:val="right" w:pos="9360"/>
      </w:tabs>
      <w:suppressAutoHyphens/>
      <w:snapToGrid w:val="0"/>
      <w:spacing w:before="0" w:after="0"/>
      <w:rPr>
        <w:sz w:val="16"/>
        <w:szCs w:val="16"/>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DBD96" w14:textId="77777777" w:rsidR="00B00A9F" w:rsidRPr="00E861BD" w:rsidRDefault="00B00A9F">
    <w:pPr>
      <w:pBdr>
        <w:top w:val="single" w:sz="4" w:space="1" w:color="auto"/>
      </w:pBdr>
      <w:tabs>
        <w:tab w:val="center" w:pos="4678"/>
        <w:tab w:val="right" w:pos="9360"/>
      </w:tabs>
      <w:suppressAutoHyphens/>
      <w:snapToGrid w:val="0"/>
      <w:jc w:val="center"/>
      <w:rPr>
        <w:b/>
        <w:lang w:val="fr-CA"/>
      </w:rPr>
    </w:pPr>
    <w:r w:rsidRPr="00E861BD">
      <w:rPr>
        <w:b/>
        <w:lang w:val="fr-CA"/>
      </w:rPr>
      <w:t>[titre du projet]</w:t>
    </w:r>
    <w:r w:rsidRPr="00E861BD">
      <w:rPr>
        <w:b/>
        <w:lang w:val="fr-CA"/>
      </w:rPr>
      <w:tab/>
      <w:t>Système de couverture</w:t>
    </w:r>
    <w:r w:rsidRPr="00E861BD">
      <w:rPr>
        <w:b/>
        <w:lang w:val="fr-CA"/>
      </w:rPr>
      <w:tab/>
      <w:t>Section 07560</w:t>
    </w:r>
  </w:p>
  <w:p w14:paraId="6C6ED8D7" w14:textId="77777777" w:rsidR="00B00A9F" w:rsidRPr="00E861BD" w:rsidRDefault="00B00A9F">
    <w:pPr>
      <w:pStyle w:val="Pieddepage"/>
      <w:tabs>
        <w:tab w:val="clear" w:pos="4703"/>
        <w:tab w:val="center" w:pos="4678"/>
        <w:tab w:val="right" w:pos="9356"/>
      </w:tabs>
      <w:rPr>
        <w:i/>
        <w:lang w:val="fr-CA"/>
      </w:rPr>
    </w:pPr>
    <w:r w:rsidRPr="00E861BD">
      <w:rPr>
        <w:b/>
        <w:lang w:val="fr-CA"/>
      </w:rPr>
      <w:tab/>
      <w:t>en bitume caoutchouté appliqué à chaud</w:t>
    </w:r>
    <w:r w:rsidRPr="00E861BD">
      <w:rPr>
        <w:b/>
        <w:lang w:val="fr-CA"/>
      </w:rPr>
      <w:tab/>
    </w:r>
  </w:p>
  <w:p w14:paraId="73819688" w14:textId="77777777" w:rsidR="00B00A9F" w:rsidRDefault="00B00A9F">
    <w:pPr>
      <w:tabs>
        <w:tab w:val="center" w:pos="4680"/>
        <w:tab w:val="right" w:pos="9360"/>
      </w:tabs>
      <w:suppressAutoHyphens/>
      <w:snapToGrid w:val="0"/>
      <w:jc w:val="center"/>
      <w:rPr>
        <w:b/>
        <w:lang w:val="fr-FR"/>
      </w:rPr>
    </w:pPr>
    <w:r>
      <w:rPr>
        <w:b/>
      </w:rPr>
      <w:t>[Dossier : No. [      ] ]</w:t>
    </w:r>
    <w:r>
      <w:rPr>
        <w:b/>
      </w:rPr>
      <w:tab/>
    </w:r>
    <w:r>
      <w:rPr>
        <w:b/>
      </w:rPr>
      <w:tab/>
    </w:r>
    <w:r>
      <w:rPr>
        <w:b/>
        <w:lang w:val="fr-FR"/>
      </w:rPr>
      <w:t xml:space="preserve">Page </w:t>
    </w:r>
    <w:r>
      <w:rPr>
        <w:b/>
        <w:lang w:val="fr-FR"/>
      </w:rPr>
      <w:fldChar w:fldCharType="begin"/>
    </w:r>
    <w:r>
      <w:rPr>
        <w:b/>
        <w:lang w:val="fr-FR"/>
      </w:rPr>
      <w:instrText xml:space="preserve"> PAGE </w:instrText>
    </w:r>
    <w:r>
      <w:rPr>
        <w:b/>
        <w:lang w:val="fr-FR"/>
      </w:rPr>
      <w:fldChar w:fldCharType="separate"/>
    </w:r>
    <w:r>
      <w:rPr>
        <w:b/>
        <w:noProof/>
        <w:lang w:val="fr-FR"/>
      </w:rPr>
      <w:t>1</w:t>
    </w:r>
    <w:r>
      <w:rPr>
        <w:b/>
        <w:lang w:val="fr-FR"/>
      </w:rPr>
      <w:fldChar w:fldCharType="end"/>
    </w:r>
    <w:r>
      <w:rPr>
        <w:b/>
        <w:lang w:val="fr-FR"/>
      </w:rPr>
      <w:t xml:space="preserve"> sur 20</w:t>
    </w:r>
  </w:p>
  <w:p w14:paraId="4D78C4EF" w14:textId="77777777" w:rsidR="00B00A9F" w:rsidRDefault="00B00A9F">
    <w:pPr>
      <w:pBdr>
        <w:top w:val="single" w:sz="4" w:space="1" w:color="auto"/>
      </w:pBdr>
      <w:tabs>
        <w:tab w:val="center" w:pos="4680"/>
        <w:tab w:val="right" w:pos="9360"/>
      </w:tabs>
      <w:suppressAutoHyphens/>
      <w:snapToGrid w:val="0"/>
      <w:jc w:val="center"/>
      <w:rPr>
        <w:b/>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2892"/>
    <w:multiLevelType w:val="hybridMultilevel"/>
    <w:tmpl w:val="467A0C58"/>
    <w:lvl w:ilvl="0" w:tplc="DBB2CC6E">
      <w:start w:val="1"/>
      <w:numFmt w:val="upperLetter"/>
      <w:lvlText w:val="%1."/>
      <w:lvlJc w:val="left"/>
      <w:pPr>
        <w:ind w:left="1796" w:hanging="360"/>
      </w:pPr>
      <w:rPr>
        <w:rFonts w:hint="default"/>
      </w:rPr>
    </w:lvl>
    <w:lvl w:ilvl="1" w:tplc="0C0C0019" w:tentative="1">
      <w:start w:val="1"/>
      <w:numFmt w:val="lowerLetter"/>
      <w:lvlText w:val="%2."/>
      <w:lvlJc w:val="left"/>
      <w:pPr>
        <w:ind w:left="2516" w:hanging="360"/>
      </w:pPr>
    </w:lvl>
    <w:lvl w:ilvl="2" w:tplc="0C0C001B" w:tentative="1">
      <w:start w:val="1"/>
      <w:numFmt w:val="lowerRoman"/>
      <w:lvlText w:val="%3."/>
      <w:lvlJc w:val="right"/>
      <w:pPr>
        <w:ind w:left="3236" w:hanging="180"/>
      </w:pPr>
    </w:lvl>
    <w:lvl w:ilvl="3" w:tplc="0C0C000F" w:tentative="1">
      <w:start w:val="1"/>
      <w:numFmt w:val="decimal"/>
      <w:lvlText w:val="%4."/>
      <w:lvlJc w:val="left"/>
      <w:pPr>
        <w:ind w:left="3956" w:hanging="360"/>
      </w:pPr>
    </w:lvl>
    <w:lvl w:ilvl="4" w:tplc="0C0C0019" w:tentative="1">
      <w:start w:val="1"/>
      <w:numFmt w:val="lowerLetter"/>
      <w:lvlText w:val="%5."/>
      <w:lvlJc w:val="left"/>
      <w:pPr>
        <w:ind w:left="4676" w:hanging="360"/>
      </w:pPr>
    </w:lvl>
    <w:lvl w:ilvl="5" w:tplc="0C0C001B" w:tentative="1">
      <w:start w:val="1"/>
      <w:numFmt w:val="lowerRoman"/>
      <w:lvlText w:val="%6."/>
      <w:lvlJc w:val="right"/>
      <w:pPr>
        <w:ind w:left="5396" w:hanging="180"/>
      </w:pPr>
    </w:lvl>
    <w:lvl w:ilvl="6" w:tplc="0C0C000F" w:tentative="1">
      <w:start w:val="1"/>
      <w:numFmt w:val="decimal"/>
      <w:lvlText w:val="%7."/>
      <w:lvlJc w:val="left"/>
      <w:pPr>
        <w:ind w:left="6116" w:hanging="360"/>
      </w:pPr>
    </w:lvl>
    <w:lvl w:ilvl="7" w:tplc="0C0C0019" w:tentative="1">
      <w:start w:val="1"/>
      <w:numFmt w:val="lowerLetter"/>
      <w:lvlText w:val="%8."/>
      <w:lvlJc w:val="left"/>
      <w:pPr>
        <w:ind w:left="6836" w:hanging="360"/>
      </w:pPr>
    </w:lvl>
    <w:lvl w:ilvl="8" w:tplc="0C0C001B" w:tentative="1">
      <w:start w:val="1"/>
      <w:numFmt w:val="lowerRoman"/>
      <w:lvlText w:val="%9."/>
      <w:lvlJc w:val="right"/>
      <w:pPr>
        <w:ind w:left="7556" w:hanging="180"/>
      </w:pPr>
    </w:lvl>
  </w:abstractNum>
  <w:abstractNum w:abstractNumId="1" w15:restartNumberingAfterBreak="0">
    <w:nsid w:val="16184C0B"/>
    <w:multiLevelType w:val="hybridMultilevel"/>
    <w:tmpl w:val="FE524EB6"/>
    <w:lvl w:ilvl="0" w:tplc="83C4968A">
      <w:start w:val="1"/>
      <w:numFmt w:val="upperLetter"/>
      <w:lvlText w:val=".%1"/>
      <w:lvlJc w:val="left"/>
      <w:pPr>
        <w:ind w:left="1287" w:hanging="360"/>
      </w:pPr>
      <w:rPr>
        <w:rFonts w:hint="default"/>
      </w:r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2" w15:restartNumberingAfterBreak="0">
    <w:nsid w:val="26874592"/>
    <w:multiLevelType w:val="hybridMultilevel"/>
    <w:tmpl w:val="7460043E"/>
    <w:lvl w:ilvl="0" w:tplc="B67072A6">
      <w:start w:val="1"/>
      <w:numFmt w:val="decimal"/>
      <w:lvlText w:val=".%1"/>
      <w:lvlJc w:val="left"/>
      <w:pPr>
        <w:ind w:left="1287" w:hanging="360"/>
      </w:pPr>
      <w:rPr>
        <w:rFont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 w15:restartNumberingAfterBreak="0">
    <w:nsid w:val="28DF3AFE"/>
    <w:multiLevelType w:val="hybridMultilevel"/>
    <w:tmpl w:val="D9C05CE0"/>
    <w:lvl w:ilvl="0" w:tplc="B67072A6">
      <w:start w:val="1"/>
      <w:numFmt w:val="decimal"/>
      <w:lvlText w:val=".%1"/>
      <w:lvlJc w:val="left"/>
      <w:pPr>
        <w:ind w:left="1287" w:hanging="360"/>
      </w:pPr>
      <w:rPr>
        <w:rFonts w:hint="default"/>
      </w:r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4" w15:restartNumberingAfterBreak="0">
    <w:nsid w:val="29CF2CEA"/>
    <w:multiLevelType w:val="hybridMultilevel"/>
    <w:tmpl w:val="102E174E"/>
    <w:lvl w:ilvl="0" w:tplc="433A6D9A">
      <w:start w:val="1"/>
      <w:numFmt w:val="upperLetter"/>
      <w:lvlText w:val="%1."/>
      <w:lvlJc w:val="left"/>
      <w:pPr>
        <w:ind w:left="1796" w:hanging="360"/>
      </w:pPr>
      <w:rPr>
        <w:rFonts w:hint="default"/>
      </w:rPr>
    </w:lvl>
    <w:lvl w:ilvl="1" w:tplc="0C0C0019" w:tentative="1">
      <w:start w:val="1"/>
      <w:numFmt w:val="lowerLetter"/>
      <w:lvlText w:val="%2."/>
      <w:lvlJc w:val="left"/>
      <w:pPr>
        <w:ind w:left="2516" w:hanging="360"/>
      </w:pPr>
    </w:lvl>
    <w:lvl w:ilvl="2" w:tplc="0C0C001B" w:tentative="1">
      <w:start w:val="1"/>
      <w:numFmt w:val="lowerRoman"/>
      <w:lvlText w:val="%3."/>
      <w:lvlJc w:val="right"/>
      <w:pPr>
        <w:ind w:left="3236" w:hanging="180"/>
      </w:pPr>
    </w:lvl>
    <w:lvl w:ilvl="3" w:tplc="0C0C000F" w:tentative="1">
      <w:start w:val="1"/>
      <w:numFmt w:val="decimal"/>
      <w:lvlText w:val="%4."/>
      <w:lvlJc w:val="left"/>
      <w:pPr>
        <w:ind w:left="3956" w:hanging="360"/>
      </w:pPr>
    </w:lvl>
    <w:lvl w:ilvl="4" w:tplc="0C0C0019" w:tentative="1">
      <w:start w:val="1"/>
      <w:numFmt w:val="lowerLetter"/>
      <w:lvlText w:val="%5."/>
      <w:lvlJc w:val="left"/>
      <w:pPr>
        <w:ind w:left="4676" w:hanging="360"/>
      </w:pPr>
    </w:lvl>
    <w:lvl w:ilvl="5" w:tplc="0C0C001B" w:tentative="1">
      <w:start w:val="1"/>
      <w:numFmt w:val="lowerRoman"/>
      <w:lvlText w:val="%6."/>
      <w:lvlJc w:val="right"/>
      <w:pPr>
        <w:ind w:left="5396" w:hanging="180"/>
      </w:pPr>
    </w:lvl>
    <w:lvl w:ilvl="6" w:tplc="0C0C000F" w:tentative="1">
      <w:start w:val="1"/>
      <w:numFmt w:val="decimal"/>
      <w:lvlText w:val="%7."/>
      <w:lvlJc w:val="left"/>
      <w:pPr>
        <w:ind w:left="6116" w:hanging="360"/>
      </w:pPr>
    </w:lvl>
    <w:lvl w:ilvl="7" w:tplc="0C0C0019" w:tentative="1">
      <w:start w:val="1"/>
      <w:numFmt w:val="lowerLetter"/>
      <w:lvlText w:val="%8."/>
      <w:lvlJc w:val="left"/>
      <w:pPr>
        <w:ind w:left="6836" w:hanging="360"/>
      </w:pPr>
    </w:lvl>
    <w:lvl w:ilvl="8" w:tplc="0C0C001B" w:tentative="1">
      <w:start w:val="1"/>
      <w:numFmt w:val="lowerRoman"/>
      <w:lvlText w:val="%9."/>
      <w:lvlJc w:val="right"/>
      <w:pPr>
        <w:ind w:left="7556" w:hanging="180"/>
      </w:pPr>
    </w:lvl>
  </w:abstractNum>
  <w:abstractNum w:abstractNumId="5" w15:restartNumberingAfterBreak="0">
    <w:nsid w:val="2A3F5AD6"/>
    <w:multiLevelType w:val="singleLevel"/>
    <w:tmpl w:val="B67072A6"/>
    <w:lvl w:ilvl="0">
      <w:start w:val="1"/>
      <w:numFmt w:val="decimal"/>
      <w:lvlText w:val=".%1"/>
      <w:lvlJc w:val="left"/>
      <w:pPr>
        <w:ind w:left="1080" w:hanging="360"/>
      </w:pPr>
      <w:rPr>
        <w:rFonts w:hint="default"/>
      </w:rPr>
    </w:lvl>
  </w:abstractNum>
  <w:abstractNum w:abstractNumId="6" w15:restartNumberingAfterBreak="0">
    <w:nsid w:val="30823425"/>
    <w:multiLevelType w:val="multilevel"/>
    <w:tmpl w:val="D3BEA3FA"/>
    <w:lvl w:ilvl="0">
      <w:start w:val="1"/>
      <w:numFmt w:val="decimal"/>
      <w:lvlRestart w:val="0"/>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lvl>
    <w:lvl w:ilvl="4">
      <w:start w:val="1"/>
      <w:numFmt w:val="decimal"/>
      <w:lvlText w:val=".%5"/>
      <w:lvlJc w:val="left"/>
      <w:pPr>
        <w:tabs>
          <w:tab w:val="num" w:pos="2880"/>
        </w:tabs>
        <w:ind w:left="2880" w:hanging="720"/>
      </w:pPr>
      <w:rPr>
        <w:rFonts w:hint="default"/>
        <w:b w:val="0"/>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7" w15:restartNumberingAfterBreak="0">
    <w:nsid w:val="35FF483C"/>
    <w:multiLevelType w:val="hybridMultilevel"/>
    <w:tmpl w:val="D5C461EC"/>
    <w:lvl w:ilvl="0" w:tplc="B67072A6">
      <w:start w:val="1"/>
      <w:numFmt w:val="decimal"/>
      <w:lvlText w:val=".%1"/>
      <w:lvlJc w:val="left"/>
      <w:pPr>
        <w:ind w:left="1287" w:hanging="360"/>
      </w:pPr>
      <w:rPr>
        <w:rFonts w:hint="default"/>
      </w:r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8" w15:restartNumberingAfterBreak="0">
    <w:nsid w:val="38473DCD"/>
    <w:multiLevelType w:val="hybridMultilevel"/>
    <w:tmpl w:val="51FA7112"/>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9EA03E0"/>
    <w:multiLevelType w:val="hybridMultilevel"/>
    <w:tmpl w:val="4DFC13D8"/>
    <w:lvl w:ilvl="0" w:tplc="1B7A9414">
      <w:start w:val="1"/>
      <w:numFmt w:val="upperLetter"/>
      <w:lvlText w:val="%1."/>
      <w:lvlJc w:val="left"/>
      <w:pPr>
        <w:ind w:left="1797" w:hanging="360"/>
      </w:pPr>
      <w:rPr>
        <w:rFonts w:hint="default"/>
      </w:rPr>
    </w:lvl>
    <w:lvl w:ilvl="1" w:tplc="0C0C0019" w:tentative="1">
      <w:start w:val="1"/>
      <w:numFmt w:val="lowerLetter"/>
      <w:lvlText w:val="%2."/>
      <w:lvlJc w:val="left"/>
      <w:pPr>
        <w:ind w:left="2517" w:hanging="360"/>
      </w:pPr>
    </w:lvl>
    <w:lvl w:ilvl="2" w:tplc="0C0C001B" w:tentative="1">
      <w:start w:val="1"/>
      <w:numFmt w:val="lowerRoman"/>
      <w:lvlText w:val="%3."/>
      <w:lvlJc w:val="right"/>
      <w:pPr>
        <w:ind w:left="3237" w:hanging="180"/>
      </w:pPr>
    </w:lvl>
    <w:lvl w:ilvl="3" w:tplc="0C0C000F" w:tentative="1">
      <w:start w:val="1"/>
      <w:numFmt w:val="decimal"/>
      <w:lvlText w:val="%4."/>
      <w:lvlJc w:val="left"/>
      <w:pPr>
        <w:ind w:left="3957" w:hanging="360"/>
      </w:pPr>
    </w:lvl>
    <w:lvl w:ilvl="4" w:tplc="0C0C0019" w:tentative="1">
      <w:start w:val="1"/>
      <w:numFmt w:val="lowerLetter"/>
      <w:lvlText w:val="%5."/>
      <w:lvlJc w:val="left"/>
      <w:pPr>
        <w:ind w:left="4677" w:hanging="360"/>
      </w:pPr>
    </w:lvl>
    <w:lvl w:ilvl="5" w:tplc="0C0C001B" w:tentative="1">
      <w:start w:val="1"/>
      <w:numFmt w:val="lowerRoman"/>
      <w:lvlText w:val="%6."/>
      <w:lvlJc w:val="right"/>
      <w:pPr>
        <w:ind w:left="5397" w:hanging="180"/>
      </w:pPr>
    </w:lvl>
    <w:lvl w:ilvl="6" w:tplc="0C0C000F" w:tentative="1">
      <w:start w:val="1"/>
      <w:numFmt w:val="decimal"/>
      <w:lvlText w:val="%7."/>
      <w:lvlJc w:val="left"/>
      <w:pPr>
        <w:ind w:left="6117" w:hanging="360"/>
      </w:pPr>
    </w:lvl>
    <w:lvl w:ilvl="7" w:tplc="0C0C0019" w:tentative="1">
      <w:start w:val="1"/>
      <w:numFmt w:val="lowerLetter"/>
      <w:lvlText w:val="%8."/>
      <w:lvlJc w:val="left"/>
      <w:pPr>
        <w:ind w:left="6837" w:hanging="360"/>
      </w:pPr>
    </w:lvl>
    <w:lvl w:ilvl="8" w:tplc="0C0C001B" w:tentative="1">
      <w:start w:val="1"/>
      <w:numFmt w:val="lowerRoman"/>
      <w:lvlText w:val="%9."/>
      <w:lvlJc w:val="right"/>
      <w:pPr>
        <w:ind w:left="7557" w:hanging="180"/>
      </w:pPr>
    </w:lvl>
  </w:abstractNum>
  <w:abstractNum w:abstractNumId="10" w15:restartNumberingAfterBreak="0">
    <w:nsid w:val="406A551E"/>
    <w:multiLevelType w:val="hybridMultilevel"/>
    <w:tmpl w:val="90E415AC"/>
    <w:lvl w:ilvl="0" w:tplc="3B4A185A">
      <w:start w:val="1"/>
      <w:numFmt w:val="upperLetter"/>
      <w:lvlText w:val="%1."/>
      <w:lvlJc w:val="left"/>
      <w:pPr>
        <w:ind w:left="1797" w:hanging="360"/>
      </w:pPr>
      <w:rPr>
        <w:rFonts w:hint="default"/>
      </w:rPr>
    </w:lvl>
    <w:lvl w:ilvl="1" w:tplc="0C0C0019" w:tentative="1">
      <w:start w:val="1"/>
      <w:numFmt w:val="lowerLetter"/>
      <w:lvlText w:val="%2."/>
      <w:lvlJc w:val="left"/>
      <w:pPr>
        <w:ind w:left="2517" w:hanging="360"/>
      </w:pPr>
    </w:lvl>
    <w:lvl w:ilvl="2" w:tplc="0C0C001B" w:tentative="1">
      <w:start w:val="1"/>
      <w:numFmt w:val="lowerRoman"/>
      <w:lvlText w:val="%3."/>
      <w:lvlJc w:val="right"/>
      <w:pPr>
        <w:ind w:left="3237" w:hanging="180"/>
      </w:pPr>
    </w:lvl>
    <w:lvl w:ilvl="3" w:tplc="0C0C000F" w:tentative="1">
      <w:start w:val="1"/>
      <w:numFmt w:val="decimal"/>
      <w:lvlText w:val="%4."/>
      <w:lvlJc w:val="left"/>
      <w:pPr>
        <w:ind w:left="3957" w:hanging="360"/>
      </w:pPr>
    </w:lvl>
    <w:lvl w:ilvl="4" w:tplc="0C0C0019" w:tentative="1">
      <w:start w:val="1"/>
      <w:numFmt w:val="lowerLetter"/>
      <w:lvlText w:val="%5."/>
      <w:lvlJc w:val="left"/>
      <w:pPr>
        <w:ind w:left="4677" w:hanging="360"/>
      </w:pPr>
    </w:lvl>
    <w:lvl w:ilvl="5" w:tplc="0C0C001B" w:tentative="1">
      <w:start w:val="1"/>
      <w:numFmt w:val="lowerRoman"/>
      <w:lvlText w:val="%6."/>
      <w:lvlJc w:val="right"/>
      <w:pPr>
        <w:ind w:left="5397" w:hanging="180"/>
      </w:pPr>
    </w:lvl>
    <w:lvl w:ilvl="6" w:tplc="0C0C000F" w:tentative="1">
      <w:start w:val="1"/>
      <w:numFmt w:val="decimal"/>
      <w:lvlText w:val="%7."/>
      <w:lvlJc w:val="left"/>
      <w:pPr>
        <w:ind w:left="6117" w:hanging="360"/>
      </w:pPr>
    </w:lvl>
    <w:lvl w:ilvl="7" w:tplc="0C0C0019" w:tentative="1">
      <w:start w:val="1"/>
      <w:numFmt w:val="lowerLetter"/>
      <w:lvlText w:val="%8."/>
      <w:lvlJc w:val="left"/>
      <w:pPr>
        <w:ind w:left="6837" w:hanging="360"/>
      </w:pPr>
    </w:lvl>
    <w:lvl w:ilvl="8" w:tplc="0C0C001B" w:tentative="1">
      <w:start w:val="1"/>
      <w:numFmt w:val="lowerRoman"/>
      <w:lvlText w:val="%9."/>
      <w:lvlJc w:val="right"/>
      <w:pPr>
        <w:ind w:left="7557" w:hanging="180"/>
      </w:pPr>
    </w:lvl>
  </w:abstractNum>
  <w:abstractNum w:abstractNumId="11" w15:restartNumberingAfterBreak="0">
    <w:nsid w:val="40A4261D"/>
    <w:multiLevelType w:val="hybridMultilevel"/>
    <w:tmpl w:val="D9622BB8"/>
    <w:lvl w:ilvl="0" w:tplc="83C4968A">
      <w:start w:val="1"/>
      <w:numFmt w:val="upperLetter"/>
      <w:lvlText w:val=".%1"/>
      <w:lvlJc w:val="left"/>
      <w:pPr>
        <w:tabs>
          <w:tab w:val="num" w:pos="2880"/>
        </w:tabs>
        <w:ind w:left="2880" w:hanging="720"/>
      </w:pPr>
      <w:rPr>
        <w:rFonts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90CA0"/>
    <w:multiLevelType w:val="hybridMultilevel"/>
    <w:tmpl w:val="4F7E1322"/>
    <w:lvl w:ilvl="0" w:tplc="B67072A6">
      <w:start w:val="1"/>
      <w:numFmt w:val="decimal"/>
      <w:lvlText w:val=".%1"/>
      <w:lvlJc w:val="left"/>
      <w:pPr>
        <w:tabs>
          <w:tab w:val="num" w:pos="1512"/>
        </w:tabs>
        <w:ind w:left="1512" w:hanging="432"/>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480246D6"/>
    <w:multiLevelType w:val="hybridMultilevel"/>
    <w:tmpl w:val="93C6AA92"/>
    <w:lvl w:ilvl="0" w:tplc="DCBC95D4">
      <w:start w:val="1"/>
      <w:numFmt w:val="upperLetter"/>
      <w:lvlText w:val="%1."/>
      <w:lvlJc w:val="left"/>
      <w:pPr>
        <w:ind w:left="2258" w:hanging="840"/>
      </w:pPr>
    </w:lvl>
    <w:lvl w:ilvl="1" w:tplc="0C0C0019">
      <w:start w:val="1"/>
      <w:numFmt w:val="lowerLetter"/>
      <w:lvlText w:val="%2."/>
      <w:lvlJc w:val="left"/>
      <w:pPr>
        <w:ind w:left="2498" w:hanging="360"/>
      </w:pPr>
    </w:lvl>
    <w:lvl w:ilvl="2" w:tplc="0C0C001B">
      <w:start w:val="1"/>
      <w:numFmt w:val="lowerRoman"/>
      <w:lvlText w:val="%3."/>
      <w:lvlJc w:val="right"/>
      <w:pPr>
        <w:ind w:left="3218" w:hanging="180"/>
      </w:pPr>
    </w:lvl>
    <w:lvl w:ilvl="3" w:tplc="0C0C000F">
      <w:start w:val="1"/>
      <w:numFmt w:val="decimal"/>
      <w:lvlText w:val="%4."/>
      <w:lvlJc w:val="left"/>
      <w:pPr>
        <w:ind w:left="3938" w:hanging="360"/>
      </w:pPr>
    </w:lvl>
    <w:lvl w:ilvl="4" w:tplc="0C0C0019">
      <w:start w:val="1"/>
      <w:numFmt w:val="lowerLetter"/>
      <w:lvlText w:val="%5."/>
      <w:lvlJc w:val="left"/>
      <w:pPr>
        <w:ind w:left="4658" w:hanging="360"/>
      </w:pPr>
    </w:lvl>
    <w:lvl w:ilvl="5" w:tplc="0C0C001B">
      <w:start w:val="1"/>
      <w:numFmt w:val="lowerRoman"/>
      <w:lvlText w:val="%6."/>
      <w:lvlJc w:val="right"/>
      <w:pPr>
        <w:ind w:left="5378" w:hanging="180"/>
      </w:pPr>
    </w:lvl>
    <w:lvl w:ilvl="6" w:tplc="0C0C000F">
      <w:start w:val="1"/>
      <w:numFmt w:val="decimal"/>
      <w:lvlText w:val="%7."/>
      <w:lvlJc w:val="left"/>
      <w:pPr>
        <w:ind w:left="6098" w:hanging="360"/>
      </w:pPr>
    </w:lvl>
    <w:lvl w:ilvl="7" w:tplc="0C0C0019">
      <w:start w:val="1"/>
      <w:numFmt w:val="lowerLetter"/>
      <w:lvlText w:val="%8."/>
      <w:lvlJc w:val="left"/>
      <w:pPr>
        <w:ind w:left="6818" w:hanging="360"/>
      </w:pPr>
    </w:lvl>
    <w:lvl w:ilvl="8" w:tplc="0C0C001B">
      <w:start w:val="1"/>
      <w:numFmt w:val="lowerRoman"/>
      <w:lvlText w:val="%9."/>
      <w:lvlJc w:val="right"/>
      <w:pPr>
        <w:ind w:left="7538" w:hanging="180"/>
      </w:pPr>
    </w:lvl>
  </w:abstractNum>
  <w:abstractNum w:abstractNumId="14" w15:restartNumberingAfterBreak="0">
    <w:nsid w:val="67A3126E"/>
    <w:multiLevelType w:val="hybridMultilevel"/>
    <w:tmpl w:val="5A62EA1A"/>
    <w:lvl w:ilvl="0" w:tplc="B67072A6">
      <w:start w:val="1"/>
      <w:numFmt w:val="decimal"/>
      <w:lvlText w:val=".%1"/>
      <w:lvlJc w:val="left"/>
      <w:pPr>
        <w:ind w:left="1287" w:hanging="360"/>
      </w:pPr>
      <w:rPr>
        <w:rFont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5" w15:restartNumberingAfterBreak="0">
    <w:nsid w:val="6E5E4BE9"/>
    <w:multiLevelType w:val="hybridMultilevel"/>
    <w:tmpl w:val="0002980E"/>
    <w:lvl w:ilvl="0" w:tplc="BD80664C">
      <w:start w:val="1"/>
      <w:numFmt w:val="upperLetter"/>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6" w15:restartNumberingAfterBreak="0">
    <w:nsid w:val="7955104A"/>
    <w:multiLevelType w:val="hybridMultilevel"/>
    <w:tmpl w:val="0F1E6EBC"/>
    <w:lvl w:ilvl="0" w:tplc="B67072A6">
      <w:start w:val="1"/>
      <w:numFmt w:val="decimal"/>
      <w:lvlText w:val=".%1"/>
      <w:lvlJc w:val="left"/>
      <w:pPr>
        <w:ind w:left="1287" w:hanging="360"/>
      </w:pPr>
      <w:rPr>
        <w:rFonts w:hint="default"/>
      </w:r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num w:numId="1">
    <w:abstractNumId w:val="11"/>
  </w:num>
  <w:num w:numId="2">
    <w:abstractNumId w:val="5"/>
  </w:num>
  <w:num w:numId="3">
    <w:abstractNumId w:val="12"/>
  </w:num>
  <w:num w:numId="4">
    <w:abstractNumId w:val="2"/>
  </w:num>
  <w:num w:numId="5">
    <w:abstractNumId w:val="14"/>
  </w:num>
  <w:num w:numId="6">
    <w:abstractNumId w:val="3"/>
  </w:num>
  <w:num w:numId="7">
    <w:abstractNumId w:val="16"/>
  </w:num>
  <w:num w:numId="8">
    <w:abstractNumId w:val="7"/>
  </w:num>
  <w:num w:numId="9">
    <w:abstractNumId w:val="8"/>
  </w:num>
  <w:num w:numId="10">
    <w:abstractNumId w:val="1"/>
  </w:num>
  <w:num w:numId="11">
    <w:abstractNumId w:val="0"/>
  </w:num>
  <w:num w:numId="12">
    <w:abstractNumId w:val="4"/>
  </w:num>
  <w:num w:numId="13">
    <w:abstractNumId w:val="9"/>
  </w:num>
  <w:num w:numId="14">
    <w:abstractNumId w:val="10"/>
  </w:num>
  <w:num w:numId="15">
    <w:abstractNumId w:val="6"/>
  </w:num>
  <w:num w:numId="16">
    <w:abstractNumId w:val="1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36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303"/>
    <w:rsid w:val="00001A6C"/>
    <w:rsid w:val="0000327F"/>
    <w:rsid w:val="000033FD"/>
    <w:rsid w:val="00005184"/>
    <w:rsid w:val="00005517"/>
    <w:rsid w:val="00015232"/>
    <w:rsid w:val="00016F54"/>
    <w:rsid w:val="000205D9"/>
    <w:rsid w:val="00020B22"/>
    <w:rsid w:val="00020CF8"/>
    <w:rsid w:val="000213DD"/>
    <w:rsid w:val="00021EF9"/>
    <w:rsid w:val="0002289E"/>
    <w:rsid w:val="0002438D"/>
    <w:rsid w:val="00024EFC"/>
    <w:rsid w:val="00025068"/>
    <w:rsid w:val="000308A0"/>
    <w:rsid w:val="000379CB"/>
    <w:rsid w:val="000409F9"/>
    <w:rsid w:val="00041C0A"/>
    <w:rsid w:val="000424FC"/>
    <w:rsid w:val="000441EC"/>
    <w:rsid w:val="00046A9B"/>
    <w:rsid w:val="00050942"/>
    <w:rsid w:val="00050FDB"/>
    <w:rsid w:val="0005679B"/>
    <w:rsid w:val="000643A4"/>
    <w:rsid w:val="000659D1"/>
    <w:rsid w:val="00065DAC"/>
    <w:rsid w:val="0007306F"/>
    <w:rsid w:val="000731A1"/>
    <w:rsid w:val="00076105"/>
    <w:rsid w:val="000826D0"/>
    <w:rsid w:val="00085600"/>
    <w:rsid w:val="00086236"/>
    <w:rsid w:val="00093C20"/>
    <w:rsid w:val="00093CFE"/>
    <w:rsid w:val="00094AEE"/>
    <w:rsid w:val="000A3A9A"/>
    <w:rsid w:val="000A3BE5"/>
    <w:rsid w:val="000B00F2"/>
    <w:rsid w:val="000B0CEE"/>
    <w:rsid w:val="000B2C33"/>
    <w:rsid w:val="000B2DAA"/>
    <w:rsid w:val="000B2F9F"/>
    <w:rsid w:val="000B458E"/>
    <w:rsid w:val="000B4991"/>
    <w:rsid w:val="000B5059"/>
    <w:rsid w:val="000B63FB"/>
    <w:rsid w:val="000C022F"/>
    <w:rsid w:val="000C5559"/>
    <w:rsid w:val="000D048E"/>
    <w:rsid w:val="000D0A1B"/>
    <w:rsid w:val="000D433A"/>
    <w:rsid w:val="000D7B09"/>
    <w:rsid w:val="000E4654"/>
    <w:rsid w:val="000E7425"/>
    <w:rsid w:val="000F091E"/>
    <w:rsid w:val="000F404A"/>
    <w:rsid w:val="000F61A9"/>
    <w:rsid w:val="000F6F57"/>
    <w:rsid w:val="00100A5D"/>
    <w:rsid w:val="00100C51"/>
    <w:rsid w:val="00102B06"/>
    <w:rsid w:val="001039FD"/>
    <w:rsid w:val="00105947"/>
    <w:rsid w:val="00107F58"/>
    <w:rsid w:val="00110A7C"/>
    <w:rsid w:val="00111D24"/>
    <w:rsid w:val="0012609E"/>
    <w:rsid w:val="001303AA"/>
    <w:rsid w:val="0013042E"/>
    <w:rsid w:val="00131325"/>
    <w:rsid w:val="0013365F"/>
    <w:rsid w:val="00134C91"/>
    <w:rsid w:val="001373D9"/>
    <w:rsid w:val="001434BD"/>
    <w:rsid w:val="00144985"/>
    <w:rsid w:val="001456A1"/>
    <w:rsid w:val="00145AB5"/>
    <w:rsid w:val="00146E55"/>
    <w:rsid w:val="00150D94"/>
    <w:rsid w:val="0015105F"/>
    <w:rsid w:val="00153776"/>
    <w:rsid w:val="00160DD4"/>
    <w:rsid w:val="001611EC"/>
    <w:rsid w:val="00165C21"/>
    <w:rsid w:val="00171075"/>
    <w:rsid w:val="00171A7A"/>
    <w:rsid w:val="001720C8"/>
    <w:rsid w:val="00175666"/>
    <w:rsid w:val="00180BAE"/>
    <w:rsid w:val="00180CD8"/>
    <w:rsid w:val="00181740"/>
    <w:rsid w:val="00191F9F"/>
    <w:rsid w:val="00192E11"/>
    <w:rsid w:val="00195794"/>
    <w:rsid w:val="00197CC8"/>
    <w:rsid w:val="001A0E09"/>
    <w:rsid w:val="001A1015"/>
    <w:rsid w:val="001A3E00"/>
    <w:rsid w:val="001A46A4"/>
    <w:rsid w:val="001A7CDB"/>
    <w:rsid w:val="001B2724"/>
    <w:rsid w:val="001B3443"/>
    <w:rsid w:val="001B39DA"/>
    <w:rsid w:val="001C2DFB"/>
    <w:rsid w:val="001D08EC"/>
    <w:rsid w:val="001D2532"/>
    <w:rsid w:val="001D2EF8"/>
    <w:rsid w:val="001D5484"/>
    <w:rsid w:val="001D57D7"/>
    <w:rsid w:val="001D6EE7"/>
    <w:rsid w:val="001E0760"/>
    <w:rsid w:val="001E23F4"/>
    <w:rsid w:val="001E6C03"/>
    <w:rsid w:val="001E73CE"/>
    <w:rsid w:val="001F555B"/>
    <w:rsid w:val="001F69AB"/>
    <w:rsid w:val="001F6CDB"/>
    <w:rsid w:val="0020493C"/>
    <w:rsid w:val="002054F6"/>
    <w:rsid w:val="00211827"/>
    <w:rsid w:val="00212696"/>
    <w:rsid w:val="00215E07"/>
    <w:rsid w:val="0021754C"/>
    <w:rsid w:val="00217CDE"/>
    <w:rsid w:val="00223543"/>
    <w:rsid w:val="00225524"/>
    <w:rsid w:val="0023328A"/>
    <w:rsid w:val="00234187"/>
    <w:rsid w:val="00235F96"/>
    <w:rsid w:val="0023611A"/>
    <w:rsid w:val="002415E1"/>
    <w:rsid w:val="002446F6"/>
    <w:rsid w:val="00245F78"/>
    <w:rsid w:val="002531BA"/>
    <w:rsid w:val="00253CE4"/>
    <w:rsid w:val="00254FED"/>
    <w:rsid w:val="002551D2"/>
    <w:rsid w:val="0026001F"/>
    <w:rsid w:val="00263916"/>
    <w:rsid w:val="00264AEB"/>
    <w:rsid w:val="002760C4"/>
    <w:rsid w:val="002765CD"/>
    <w:rsid w:val="002772BC"/>
    <w:rsid w:val="00280CD9"/>
    <w:rsid w:val="00284E09"/>
    <w:rsid w:val="0028502C"/>
    <w:rsid w:val="00285B5F"/>
    <w:rsid w:val="00292A2E"/>
    <w:rsid w:val="002A1BBF"/>
    <w:rsid w:val="002A1CA0"/>
    <w:rsid w:val="002A4321"/>
    <w:rsid w:val="002B00C0"/>
    <w:rsid w:val="002B3E16"/>
    <w:rsid w:val="002B6381"/>
    <w:rsid w:val="002C155B"/>
    <w:rsid w:val="002C1BA9"/>
    <w:rsid w:val="002C5DC5"/>
    <w:rsid w:val="002C63C7"/>
    <w:rsid w:val="002C6D48"/>
    <w:rsid w:val="002C7BDB"/>
    <w:rsid w:val="002D457F"/>
    <w:rsid w:val="002D5A07"/>
    <w:rsid w:val="002D6556"/>
    <w:rsid w:val="002E10DF"/>
    <w:rsid w:val="002E1CDD"/>
    <w:rsid w:val="002E3E71"/>
    <w:rsid w:val="002E49A7"/>
    <w:rsid w:val="002E7161"/>
    <w:rsid w:val="002F32D7"/>
    <w:rsid w:val="002F3396"/>
    <w:rsid w:val="002F3DC2"/>
    <w:rsid w:val="00300EE2"/>
    <w:rsid w:val="00303AAE"/>
    <w:rsid w:val="00306679"/>
    <w:rsid w:val="00307E64"/>
    <w:rsid w:val="00311B0B"/>
    <w:rsid w:val="00313B70"/>
    <w:rsid w:val="003143B5"/>
    <w:rsid w:val="0032764C"/>
    <w:rsid w:val="00330C62"/>
    <w:rsid w:val="00332BFE"/>
    <w:rsid w:val="0033369A"/>
    <w:rsid w:val="00333E99"/>
    <w:rsid w:val="00334F15"/>
    <w:rsid w:val="00337C16"/>
    <w:rsid w:val="00344EF5"/>
    <w:rsid w:val="0034673F"/>
    <w:rsid w:val="003539CA"/>
    <w:rsid w:val="00353D81"/>
    <w:rsid w:val="003562F1"/>
    <w:rsid w:val="00356516"/>
    <w:rsid w:val="00360387"/>
    <w:rsid w:val="003628E0"/>
    <w:rsid w:val="003706B1"/>
    <w:rsid w:val="00371887"/>
    <w:rsid w:val="0037234A"/>
    <w:rsid w:val="003734E9"/>
    <w:rsid w:val="003751A0"/>
    <w:rsid w:val="003754B9"/>
    <w:rsid w:val="00377303"/>
    <w:rsid w:val="00384813"/>
    <w:rsid w:val="00387318"/>
    <w:rsid w:val="0039025A"/>
    <w:rsid w:val="003907E9"/>
    <w:rsid w:val="003960E6"/>
    <w:rsid w:val="0039676D"/>
    <w:rsid w:val="003A011F"/>
    <w:rsid w:val="003A12C7"/>
    <w:rsid w:val="003A133D"/>
    <w:rsid w:val="003A2054"/>
    <w:rsid w:val="003A3302"/>
    <w:rsid w:val="003A5F0F"/>
    <w:rsid w:val="003B0256"/>
    <w:rsid w:val="003B1549"/>
    <w:rsid w:val="003B2037"/>
    <w:rsid w:val="003C0440"/>
    <w:rsid w:val="003C1D97"/>
    <w:rsid w:val="003C2287"/>
    <w:rsid w:val="003C4304"/>
    <w:rsid w:val="003D0F9B"/>
    <w:rsid w:val="003D1C77"/>
    <w:rsid w:val="003D2284"/>
    <w:rsid w:val="003D3B97"/>
    <w:rsid w:val="003D48A0"/>
    <w:rsid w:val="003D49B5"/>
    <w:rsid w:val="003D53D9"/>
    <w:rsid w:val="003E564E"/>
    <w:rsid w:val="003E5CEC"/>
    <w:rsid w:val="003F0F6A"/>
    <w:rsid w:val="003F1D47"/>
    <w:rsid w:val="003F4727"/>
    <w:rsid w:val="003F79D2"/>
    <w:rsid w:val="004002D0"/>
    <w:rsid w:val="00404F19"/>
    <w:rsid w:val="00407AD6"/>
    <w:rsid w:val="00415F00"/>
    <w:rsid w:val="0041792B"/>
    <w:rsid w:val="00417D24"/>
    <w:rsid w:val="00420202"/>
    <w:rsid w:val="00420CAA"/>
    <w:rsid w:val="00422F6A"/>
    <w:rsid w:val="004260A8"/>
    <w:rsid w:val="004344A1"/>
    <w:rsid w:val="004404FE"/>
    <w:rsid w:val="00441180"/>
    <w:rsid w:val="004430EE"/>
    <w:rsid w:val="004464E8"/>
    <w:rsid w:val="00450832"/>
    <w:rsid w:val="00452074"/>
    <w:rsid w:val="004558BF"/>
    <w:rsid w:val="00456EE5"/>
    <w:rsid w:val="0046215B"/>
    <w:rsid w:val="004629FA"/>
    <w:rsid w:val="004656F5"/>
    <w:rsid w:val="00465A30"/>
    <w:rsid w:val="00472798"/>
    <w:rsid w:val="00472AD3"/>
    <w:rsid w:val="004750E3"/>
    <w:rsid w:val="0047713A"/>
    <w:rsid w:val="00477A8E"/>
    <w:rsid w:val="004817B0"/>
    <w:rsid w:val="00485112"/>
    <w:rsid w:val="00491B6A"/>
    <w:rsid w:val="004933A7"/>
    <w:rsid w:val="00495273"/>
    <w:rsid w:val="00495A57"/>
    <w:rsid w:val="00496963"/>
    <w:rsid w:val="004A3C44"/>
    <w:rsid w:val="004A547C"/>
    <w:rsid w:val="004A6C15"/>
    <w:rsid w:val="004A6DD4"/>
    <w:rsid w:val="004B09CD"/>
    <w:rsid w:val="004B17FF"/>
    <w:rsid w:val="004B700C"/>
    <w:rsid w:val="004B7061"/>
    <w:rsid w:val="004B7610"/>
    <w:rsid w:val="004B7D2A"/>
    <w:rsid w:val="004C032D"/>
    <w:rsid w:val="004C1A40"/>
    <w:rsid w:val="004C26B7"/>
    <w:rsid w:val="004C38BE"/>
    <w:rsid w:val="004C4884"/>
    <w:rsid w:val="004D328A"/>
    <w:rsid w:val="004D49E0"/>
    <w:rsid w:val="004D6611"/>
    <w:rsid w:val="004E0551"/>
    <w:rsid w:val="004E4066"/>
    <w:rsid w:val="004E55DC"/>
    <w:rsid w:val="004E6CF1"/>
    <w:rsid w:val="004F05E3"/>
    <w:rsid w:val="004F3E8F"/>
    <w:rsid w:val="004F61D8"/>
    <w:rsid w:val="005063E3"/>
    <w:rsid w:val="0051230E"/>
    <w:rsid w:val="00512879"/>
    <w:rsid w:val="00517A55"/>
    <w:rsid w:val="00527060"/>
    <w:rsid w:val="00532BFE"/>
    <w:rsid w:val="00532CAE"/>
    <w:rsid w:val="00536CB6"/>
    <w:rsid w:val="00536CFD"/>
    <w:rsid w:val="005379AC"/>
    <w:rsid w:val="00544257"/>
    <w:rsid w:val="00553726"/>
    <w:rsid w:val="00554A67"/>
    <w:rsid w:val="00557814"/>
    <w:rsid w:val="00557FF4"/>
    <w:rsid w:val="00560AEB"/>
    <w:rsid w:val="00565D7B"/>
    <w:rsid w:val="00572382"/>
    <w:rsid w:val="00574221"/>
    <w:rsid w:val="00574F54"/>
    <w:rsid w:val="0057556D"/>
    <w:rsid w:val="0058346B"/>
    <w:rsid w:val="00583705"/>
    <w:rsid w:val="0058526C"/>
    <w:rsid w:val="00586D69"/>
    <w:rsid w:val="00587A3E"/>
    <w:rsid w:val="00590423"/>
    <w:rsid w:val="00595FBF"/>
    <w:rsid w:val="00596D1B"/>
    <w:rsid w:val="00597440"/>
    <w:rsid w:val="005A10B3"/>
    <w:rsid w:val="005A6B4C"/>
    <w:rsid w:val="005B0BF4"/>
    <w:rsid w:val="005B51F8"/>
    <w:rsid w:val="005C0521"/>
    <w:rsid w:val="005C1D98"/>
    <w:rsid w:val="005C2A90"/>
    <w:rsid w:val="005C4710"/>
    <w:rsid w:val="005D61EA"/>
    <w:rsid w:val="005E27B7"/>
    <w:rsid w:val="005E2C5B"/>
    <w:rsid w:val="005E39C2"/>
    <w:rsid w:val="005E42EB"/>
    <w:rsid w:val="005F163C"/>
    <w:rsid w:val="005F3393"/>
    <w:rsid w:val="005F38F7"/>
    <w:rsid w:val="005F4498"/>
    <w:rsid w:val="005F47B3"/>
    <w:rsid w:val="005F593B"/>
    <w:rsid w:val="006017CF"/>
    <w:rsid w:val="00601FA1"/>
    <w:rsid w:val="0060472B"/>
    <w:rsid w:val="00604C5D"/>
    <w:rsid w:val="006107B5"/>
    <w:rsid w:val="00611C57"/>
    <w:rsid w:val="006130B0"/>
    <w:rsid w:val="0061356B"/>
    <w:rsid w:val="006143A6"/>
    <w:rsid w:val="0062425F"/>
    <w:rsid w:val="0062560A"/>
    <w:rsid w:val="00630392"/>
    <w:rsid w:val="00631382"/>
    <w:rsid w:val="006332C5"/>
    <w:rsid w:val="0063465C"/>
    <w:rsid w:val="0063471F"/>
    <w:rsid w:val="00636E49"/>
    <w:rsid w:val="00636F69"/>
    <w:rsid w:val="006407B5"/>
    <w:rsid w:val="00640C6D"/>
    <w:rsid w:val="00641BFF"/>
    <w:rsid w:val="00642777"/>
    <w:rsid w:val="00643A27"/>
    <w:rsid w:val="00644B7D"/>
    <w:rsid w:val="006526AF"/>
    <w:rsid w:val="00653260"/>
    <w:rsid w:val="00656C69"/>
    <w:rsid w:val="00660593"/>
    <w:rsid w:val="0066155E"/>
    <w:rsid w:val="00663921"/>
    <w:rsid w:val="00664952"/>
    <w:rsid w:val="00666803"/>
    <w:rsid w:val="006672E0"/>
    <w:rsid w:val="006723E5"/>
    <w:rsid w:val="00673C73"/>
    <w:rsid w:val="00673CFB"/>
    <w:rsid w:val="00675F3A"/>
    <w:rsid w:val="0068367C"/>
    <w:rsid w:val="00684BCA"/>
    <w:rsid w:val="00685FC1"/>
    <w:rsid w:val="0068685D"/>
    <w:rsid w:val="00686E3D"/>
    <w:rsid w:val="00687149"/>
    <w:rsid w:val="006871AC"/>
    <w:rsid w:val="0069022A"/>
    <w:rsid w:val="00692FCD"/>
    <w:rsid w:val="00695696"/>
    <w:rsid w:val="006965D0"/>
    <w:rsid w:val="00696B1D"/>
    <w:rsid w:val="006B0B74"/>
    <w:rsid w:val="006B2D14"/>
    <w:rsid w:val="006B3491"/>
    <w:rsid w:val="006B4B5E"/>
    <w:rsid w:val="006C0478"/>
    <w:rsid w:val="006C5094"/>
    <w:rsid w:val="006C6147"/>
    <w:rsid w:val="006C7BD1"/>
    <w:rsid w:val="006D1D96"/>
    <w:rsid w:val="006D25B6"/>
    <w:rsid w:val="006D306B"/>
    <w:rsid w:val="006D5D34"/>
    <w:rsid w:val="006E120E"/>
    <w:rsid w:val="006E2448"/>
    <w:rsid w:val="006E279B"/>
    <w:rsid w:val="006E7DDE"/>
    <w:rsid w:val="006F1E0D"/>
    <w:rsid w:val="006F381D"/>
    <w:rsid w:val="006F6305"/>
    <w:rsid w:val="006F6CF9"/>
    <w:rsid w:val="00705202"/>
    <w:rsid w:val="00707188"/>
    <w:rsid w:val="00707D4F"/>
    <w:rsid w:val="00707F34"/>
    <w:rsid w:val="00710310"/>
    <w:rsid w:val="00711A24"/>
    <w:rsid w:val="00711FBB"/>
    <w:rsid w:val="007123E0"/>
    <w:rsid w:val="00712F39"/>
    <w:rsid w:val="007130F4"/>
    <w:rsid w:val="00716624"/>
    <w:rsid w:val="0071662E"/>
    <w:rsid w:val="0071667B"/>
    <w:rsid w:val="00717969"/>
    <w:rsid w:val="0072149A"/>
    <w:rsid w:val="007274CA"/>
    <w:rsid w:val="0072796B"/>
    <w:rsid w:val="00730FD3"/>
    <w:rsid w:val="0073148F"/>
    <w:rsid w:val="00734D29"/>
    <w:rsid w:val="00735F3C"/>
    <w:rsid w:val="00740E38"/>
    <w:rsid w:val="00742172"/>
    <w:rsid w:val="00743AD3"/>
    <w:rsid w:val="00750ED2"/>
    <w:rsid w:val="00754CE6"/>
    <w:rsid w:val="007605D1"/>
    <w:rsid w:val="00761F5E"/>
    <w:rsid w:val="00764A42"/>
    <w:rsid w:val="0077009E"/>
    <w:rsid w:val="00770BC2"/>
    <w:rsid w:val="00771D88"/>
    <w:rsid w:val="00771E74"/>
    <w:rsid w:val="00772F39"/>
    <w:rsid w:val="007748C4"/>
    <w:rsid w:val="00775754"/>
    <w:rsid w:val="0077660C"/>
    <w:rsid w:val="00776ADB"/>
    <w:rsid w:val="00777330"/>
    <w:rsid w:val="00785E43"/>
    <w:rsid w:val="007862F1"/>
    <w:rsid w:val="00786604"/>
    <w:rsid w:val="00787476"/>
    <w:rsid w:val="00790D1A"/>
    <w:rsid w:val="00792B11"/>
    <w:rsid w:val="007933AB"/>
    <w:rsid w:val="00795388"/>
    <w:rsid w:val="007A70FB"/>
    <w:rsid w:val="007B3FEF"/>
    <w:rsid w:val="007B4FE2"/>
    <w:rsid w:val="007B5F23"/>
    <w:rsid w:val="007B7978"/>
    <w:rsid w:val="007C2AF1"/>
    <w:rsid w:val="007C4048"/>
    <w:rsid w:val="007C4CF7"/>
    <w:rsid w:val="007C6056"/>
    <w:rsid w:val="007C7B07"/>
    <w:rsid w:val="007D3E85"/>
    <w:rsid w:val="007D51D2"/>
    <w:rsid w:val="007D6FC3"/>
    <w:rsid w:val="007E0729"/>
    <w:rsid w:val="007E1B60"/>
    <w:rsid w:val="007F2AB6"/>
    <w:rsid w:val="007F2BC4"/>
    <w:rsid w:val="007F3DB7"/>
    <w:rsid w:val="007F4B6A"/>
    <w:rsid w:val="007F59EA"/>
    <w:rsid w:val="007F7B1D"/>
    <w:rsid w:val="00800098"/>
    <w:rsid w:val="0080101D"/>
    <w:rsid w:val="008017F4"/>
    <w:rsid w:val="0080299D"/>
    <w:rsid w:val="00804A5B"/>
    <w:rsid w:val="00806309"/>
    <w:rsid w:val="00806F31"/>
    <w:rsid w:val="00807DA9"/>
    <w:rsid w:val="00812837"/>
    <w:rsid w:val="00814103"/>
    <w:rsid w:val="008156BB"/>
    <w:rsid w:val="00822A4D"/>
    <w:rsid w:val="00825347"/>
    <w:rsid w:val="00832FF3"/>
    <w:rsid w:val="00833E2C"/>
    <w:rsid w:val="0083465A"/>
    <w:rsid w:val="0083649F"/>
    <w:rsid w:val="0084419D"/>
    <w:rsid w:val="00844B0E"/>
    <w:rsid w:val="00852948"/>
    <w:rsid w:val="00854B2A"/>
    <w:rsid w:val="008651FA"/>
    <w:rsid w:val="00865957"/>
    <w:rsid w:val="008668CC"/>
    <w:rsid w:val="00866FDF"/>
    <w:rsid w:val="0087062F"/>
    <w:rsid w:val="008776D2"/>
    <w:rsid w:val="008779C0"/>
    <w:rsid w:val="00884A12"/>
    <w:rsid w:val="00884F67"/>
    <w:rsid w:val="0088575D"/>
    <w:rsid w:val="008860B6"/>
    <w:rsid w:val="00890919"/>
    <w:rsid w:val="00890AA8"/>
    <w:rsid w:val="00890C7A"/>
    <w:rsid w:val="0089470F"/>
    <w:rsid w:val="008A1A40"/>
    <w:rsid w:val="008A2053"/>
    <w:rsid w:val="008A2C8A"/>
    <w:rsid w:val="008A363F"/>
    <w:rsid w:val="008B093C"/>
    <w:rsid w:val="008B0BBA"/>
    <w:rsid w:val="008B1B4C"/>
    <w:rsid w:val="008B4D80"/>
    <w:rsid w:val="008B5B62"/>
    <w:rsid w:val="008B7159"/>
    <w:rsid w:val="008C2D40"/>
    <w:rsid w:val="008C3BA6"/>
    <w:rsid w:val="008C51C8"/>
    <w:rsid w:val="008C7710"/>
    <w:rsid w:val="008D5349"/>
    <w:rsid w:val="008D5627"/>
    <w:rsid w:val="008D7492"/>
    <w:rsid w:val="008E1010"/>
    <w:rsid w:val="008E32EE"/>
    <w:rsid w:val="008F16E1"/>
    <w:rsid w:val="008F261F"/>
    <w:rsid w:val="008F30AB"/>
    <w:rsid w:val="008F57B8"/>
    <w:rsid w:val="008F5A9C"/>
    <w:rsid w:val="008F6709"/>
    <w:rsid w:val="00901461"/>
    <w:rsid w:val="00901EC9"/>
    <w:rsid w:val="009032EA"/>
    <w:rsid w:val="0090568C"/>
    <w:rsid w:val="0090593D"/>
    <w:rsid w:val="00905A29"/>
    <w:rsid w:val="00905B23"/>
    <w:rsid w:val="009115EC"/>
    <w:rsid w:val="009152BD"/>
    <w:rsid w:val="00923AD0"/>
    <w:rsid w:val="00925CEC"/>
    <w:rsid w:val="00925F92"/>
    <w:rsid w:val="009273AF"/>
    <w:rsid w:val="0093097D"/>
    <w:rsid w:val="00931ADB"/>
    <w:rsid w:val="009409F2"/>
    <w:rsid w:val="00946C15"/>
    <w:rsid w:val="00947199"/>
    <w:rsid w:val="00950AA5"/>
    <w:rsid w:val="00951385"/>
    <w:rsid w:val="009541A3"/>
    <w:rsid w:val="00955773"/>
    <w:rsid w:val="00957F2A"/>
    <w:rsid w:val="00961CB0"/>
    <w:rsid w:val="00961E9B"/>
    <w:rsid w:val="009641EF"/>
    <w:rsid w:val="00970CA0"/>
    <w:rsid w:val="00973E93"/>
    <w:rsid w:val="00974FE6"/>
    <w:rsid w:val="009756EB"/>
    <w:rsid w:val="00976DCB"/>
    <w:rsid w:val="0098018F"/>
    <w:rsid w:val="00980E5D"/>
    <w:rsid w:val="00981BA6"/>
    <w:rsid w:val="00985F7D"/>
    <w:rsid w:val="009878CC"/>
    <w:rsid w:val="0098797A"/>
    <w:rsid w:val="00987C00"/>
    <w:rsid w:val="009919AC"/>
    <w:rsid w:val="00991DB0"/>
    <w:rsid w:val="00992FF3"/>
    <w:rsid w:val="0099528C"/>
    <w:rsid w:val="0099698E"/>
    <w:rsid w:val="00997CD7"/>
    <w:rsid w:val="009A0F4C"/>
    <w:rsid w:val="009A30A4"/>
    <w:rsid w:val="009A5264"/>
    <w:rsid w:val="009A7368"/>
    <w:rsid w:val="009B0341"/>
    <w:rsid w:val="009B0950"/>
    <w:rsid w:val="009B232B"/>
    <w:rsid w:val="009B3CE2"/>
    <w:rsid w:val="009C377F"/>
    <w:rsid w:val="009C43A5"/>
    <w:rsid w:val="009C6E53"/>
    <w:rsid w:val="009D1433"/>
    <w:rsid w:val="009D2814"/>
    <w:rsid w:val="009D2BD4"/>
    <w:rsid w:val="009D3B7C"/>
    <w:rsid w:val="009D580B"/>
    <w:rsid w:val="009D7967"/>
    <w:rsid w:val="009D7F56"/>
    <w:rsid w:val="009E13C6"/>
    <w:rsid w:val="009E23EB"/>
    <w:rsid w:val="009E39D1"/>
    <w:rsid w:val="009E555A"/>
    <w:rsid w:val="009F6947"/>
    <w:rsid w:val="00A063E0"/>
    <w:rsid w:val="00A0665F"/>
    <w:rsid w:val="00A11DF1"/>
    <w:rsid w:val="00A143D6"/>
    <w:rsid w:val="00A164FF"/>
    <w:rsid w:val="00A1762F"/>
    <w:rsid w:val="00A17E24"/>
    <w:rsid w:val="00A21978"/>
    <w:rsid w:val="00A24497"/>
    <w:rsid w:val="00A24E7D"/>
    <w:rsid w:val="00A25C72"/>
    <w:rsid w:val="00A26717"/>
    <w:rsid w:val="00A30281"/>
    <w:rsid w:val="00A302DA"/>
    <w:rsid w:val="00A3108D"/>
    <w:rsid w:val="00A323BA"/>
    <w:rsid w:val="00A367A7"/>
    <w:rsid w:val="00A404A8"/>
    <w:rsid w:val="00A426C9"/>
    <w:rsid w:val="00A42D23"/>
    <w:rsid w:val="00A45E57"/>
    <w:rsid w:val="00A47ADB"/>
    <w:rsid w:val="00A50160"/>
    <w:rsid w:val="00A53194"/>
    <w:rsid w:val="00A63E9B"/>
    <w:rsid w:val="00A65773"/>
    <w:rsid w:val="00A710E8"/>
    <w:rsid w:val="00A71E48"/>
    <w:rsid w:val="00A72C25"/>
    <w:rsid w:val="00A73DAD"/>
    <w:rsid w:val="00A75F2C"/>
    <w:rsid w:val="00A76D6D"/>
    <w:rsid w:val="00A76DBC"/>
    <w:rsid w:val="00A805C3"/>
    <w:rsid w:val="00A82C15"/>
    <w:rsid w:val="00A86E1A"/>
    <w:rsid w:val="00A94609"/>
    <w:rsid w:val="00A96CBA"/>
    <w:rsid w:val="00A97F6D"/>
    <w:rsid w:val="00AA0338"/>
    <w:rsid w:val="00AA52CE"/>
    <w:rsid w:val="00AA5690"/>
    <w:rsid w:val="00AA7377"/>
    <w:rsid w:val="00AB1735"/>
    <w:rsid w:val="00AB3BD8"/>
    <w:rsid w:val="00AB51BC"/>
    <w:rsid w:val="00AC2C2C"/>
    <w:rsid w:val="00AC3AC2"/>
    <w:rsid w:val="00AC42F1"/>
    <w:rsid w:val="00AD77BB"/>
    <w:rsid w:val="00AE5FE3"/>
    <w:rsid w:val="00AE671F"/>
    <w:rsid w:val="00AE71EF"/>
    <w:rsid w:val="00AF0CD4"/>
    <w:rsid w:val="00AF6EF1"/>
    <w:rsid w:val="00B00A9F"/>
    <w:rsid w:val="00B00DB6"/>
    <w:rsid w:val="00B0105B"/>
    <w:rsid w:val="00B028CA"/>
    <w:rsid w:val="00B07BAA"/>
    <w:rsid w:val="00B07F79"/>
    <w:rsid w:val="00B14246"/>
    <w:rsid w:val="00B14A58"/>
    <w:rsid w:val="00B21454"/>
    <w:rsid w:val="00B23219"/>
    <w:rsid w:val="00B26518"/>
    <w:rsid w:val="00B269C9"/>
    <w:rsid w:val="00B337D6"/>
    <w:rsid w:val="00B33B22"/>
    <w:rsid w:val="00B34684"/>
    <w:rsid w:val="00B36AC7"/>
    <w:rsid w:val="00B41738"/>
    <w:rsid w:val="00B46B11"/>
    <w:rsid w:val="00B54CE6"/>
    <w:rsid w:val="00B57098"/>
    <w:rsid w:val="00B57279"/>
    <w:rsid w:val="00B65213"/>
    <w:rsid w:val="00B71C2B"/>
    <w:rsid w:val="00B72EF8"/>
    <w:rsid w:val="00B732D3"/>
    <w:rsid w:val="00B740A6"/>
    <w:rsid w:val="00B80AAE"/>
    <w:rsid w:val="00B840DF"/>
    <w:rsid w:val="00B841CD"/>
    <w:rsid w:val="00B85F8C"/>
    <w:rsid w:val="00B914FB"/>
    <w:rsid w:val="00B929C0"/>
    <w:rsid w:val="00B93B8D"/>
    <w:rsid w:val="00B95A74"/>
    <w:rsid w:val="00B9797D"/>
    <w:rsid w:val="00BA1C2D"/>
    <w:rsid w:val="00BA49CA"/>
    <w:rsid w:val="00BA4F31"/>
    <w:rsid w:val="00BB194C"/>
    <w:rsid w:val="00BB1D79"/>
    <w:rsid w:val="00BB24E1"/>
    <w:rsid w:val="00BB5567"/>
    <w:rsid w:val="00BC09D8"/>
    <w:rsid w:val="00BC2680"/>
    <w:rsid w:val="00BC2A46"/>
    <w:rsid w:val="00BC62C3"/>
    <w:rsid w:val="00BC679A"/>
    <w:rsid w:val="00BD39F3"/>
    <w:rsid w:val="00BD7114"/>
    <w:rsid w:val="00BE2A4D"/>
    <w:rsid w:val="00BE3A22"/>
    <w:rsid w:val="00BE3F77"/>
    <w:rsid w:val="00BE4A9E"/>
    <w:rsid w:val="00BE6BA9"/>
    <w:rsid w:val="00BE6F8A"/>
    <w:rsid w:val="00BE7AF8"/>
    <w:rsid w:val="00BE7E38"/>
    <w:rsid w:val="00BF1C8A"/>
    <w:rsid w:val="00BF339E"/>
    <w:rsid w:val="00BF35C9"/>
    <w:rsid w:val="00BF567B"/>
    <w:rsid w:val="00BF67D0"/>
    <w:rsid w:val="00BF7C72"/>
    <w:rsid w:val="00C005AA"/>
    <w:rsid w:val="00C0658D"/>
    <w:rsid w:val="00C110AC"/>
    <w:rsid w:val="00C13D73"/>
    <w:rsid w:val="00C143E9"/>
    <w:rsid w:val="00C15736"/>
    <w:rsid w:val="00C22461"/>
    <w:rsid w:val="00C246F2"/>
    <w:rsid w:val="00C248B3"/>
    <w:rsid w:val="00C278A6"/>
    <w:rsid w:val="00C30ED3"/>
    <w:rsid w:val="00C33A86"/>
    <w:rsid w:val="00C342A0"/>
    <w:rsid w:val="00C40BDB"/>
    <w:rsid w:val="00C4117E"/>
    <w:rsid w:val="00C41443"/>
    <w:rsid w:val="00C4169F"/>
    <w:rsid w:val="00C421E8"/>
    <w:rsid w:val="00C433D5"/>
    <w:rsid w:val="00C44CBE"/>
    <w:rsid w:val="00C45E78"/>
    <w:rsid w:val="00C4727A"/>
    <w:rsid w:val="00C47C8C"/>
    <w:rsid w:val="00C51165"/>
    <w:rsid w:val="00C56F18"/>
    <w:rsid w:val="00C631A3"/>
    <w:rsid w:val="00C72169"/>
    <w:rsid w:val="00C732C8"/>
    <w:rsid w:val="00C73607"/>
    <w:rsid w:val="00C75315"/>
    <w:rsid w:val="00C75C1C"/>
    <w:rsid w:val="00C76DB5"/>
    <w:rsid w:val="00C7704E"/>
    <w:rsid w:val="00C82AE1"/>
    <w:rsid w:val="00C8330C"/>
    <w:rsid w:val="00C849AD"/>
    <w:rsid w:val="00C913A6"/>
    <w:rsid w:val="00C93229"/>
    <w:rsid w:val="00C932E5"/>
    <w:rsid w:val="00C93573"/>
    <w:rsid w:val="00C9568A"/>
    <w:rsid w:val="00C9761A"/>
    <w:rsid w:val="00CA58FB"/>
    <w:rsid w:val="00CA6605"/>
    <w:rsid w:val="00CA7712"/>
    <w:rsid w:val="00CA7C97"/>
    <w:rsid w:val="00CB5625"/>
    <w:rsid w:val="00CB71BC"/>
    <w:rsid w:val="00CC094E"/>
    <w:rsid w:val="00CC1261"/>
    <w:rsid w:val="00CC127F"/>
    <w:rsid w:val="00CC3657"/>
    <w:rsid w:val="00CC404D"/>
    <w:rsid w:val="00CC7B64"/>
    <w:rsid w:val="00CC7D31"/>
    <w:rsid w:val="00CD0354"/>
    <w:rsid w:val="00CD07CB"/>
    <w:rsid w:val="00CD1B74"/>
    <w:rsid w:val="00CD2AD9"/>
    <w:rsid w:val="00CD35EA"/>
    <w:rsid w:val="00CD4FDE"/>
    <w:rsid w:val="00CD5DF6"/>
    <w:rsid w:val="00CD7CC9"/>
    <w:rsid w:val="00CE02E6"/>
    <w:rsid w:val="00CE1F16"/>
    <w:rsid w:val="00CE1FE7"/>
    <w:rsid w:val="00CE3C73"/>
    <w:rsid w:val="00CE3F11"/>
    <w:rsid w:val="00CF20BC"/>
    <w:rsid w:val="00CF4642"/>
    <w:rsid w:val="00CF747A"/>
    <w:rsid w:val="00D0261E"/>
    <w:rsid w:val="00D03AED"/>
    <w:rsid w:val="00D04389"/>
    <w:rsid w:val="00D12230"/>
    <w:rsid w:val="00D1278D"/>
    <w:rsid w:val="00D13122"/>
    <w:rsid w:val="00D14598"/>
    <w:rsid w:val="00D20175"/>
    <w:rsid w:val="00D20C60"/>
    <w:rsid w:val="00D25614"/>
    <w:rsid w:val="00D25737"/>
    <w:rsid w:val="00D301B8"/>
    <w:rsid w:val="00D31CA1"/>
    <w:rsid w:val="00D33962"/>
    <w:rsid w:val="00D34A4F"/>
    <w:rsid w:val="00D35998"/>
    <w:rsid w:val="00D37D3E"/>
    <w:rsid w:val="00D44F4B"/>
    <w:rsid w:val="00D47C75"/>
    <w:rsid w:val="00D54500"/>
    <w:rsid w:val="00D5557A"/>
    <w:rsid w:val="00D56160"/>
    <w:rsid w:val="00D56854"/>
    <w:rsid w:val="00D57CB7"/>
    <w:rsid w:val="00D60069"/>
    <w:rsid w:val="00D60107"/>
    <w:rsid w:val="00D63459"/>
    <w:rsid w:val="00D71FC2"/>
    <w:rsid w:val="00D723CA"/>
    <w:rsid w:val="00D72974"/>
    <w:rsid w:val="00D76044"/>
    <w:rsid w:val="00D81234"/>
    <w:rsid w:val="00D822E7"/>
    <w:rsid w:val="00D8302A"/>
    <w:rsid w:val="00D837CA"/>
    <w:rsid w:val="00D8464F"/>
    <w:rsid w:val="00D84AE8"/>
    <w:rsid w:val="00D878C1"/>
    <w:rsid w:val="00D87B85"/>
    <w:rsid w:val="00D95367"/>
    <w:rsid w:val="00DA0A52"/>
    <w:rsid w:val="00DA0D9C"/>
    <w:rsid w:val="00DA22FF"/>
    <w:rsid w:val="00DB0896"/>
    <w:rsid w:val="00DB3E7D"/>
    <w:rsid w:val="00DB54AA"/>
    <w:rsid w:val="00DB56A5"/>
    <w:rsid w:val="00DB5A7E"/>
    <w:rsid w:val="00DB5BDF"/>
    <w:rsid w:val="00DC2D88"/>
    <w:rsid w:val="00DC45FE"/>
    <w:rsid w:val="00DC5122"/>
    <w:rsid w:val="00DC5A02"/>
    <w:rsid w:val="00DD0145"/>
    <w:rsid w:val="00DD0DD2"/>
    <w:rsid w:val="00DD376A"/>
    <w:rsid w:val="00DD4958"/>
    <w:rsid w:val="00DD7668"/>
    <w:rsid w:val="00DE02F9"/>
    <w:rsid w:val="00DE1ABE"/>
    <w:rsid w:val="00DE2B8E"/>
    <w:rsid w:val="00DE77DB"/>
    <w:rsid w:val="00DE7993"/>
    <w:rsid w:val="00DF0EEC"/>
    <w:rsid w:val="00DF261D"/>
    <w:rsid w:val="00DF2A2E"/>
    <w:rsid w:val="00DF3FD9"/>
    <w:rsid w:val="00DF4646"/>
    <w:rsid w:val="00E0039D"/>
    <w:rsid w:val="00E0568E"/>
    <w:rsid w:val="00E12FC5"/>
    <w:rsid w:val="00E16B70"/>
    <w:rsid w:val="00E253CC"/>
    <w:rsid w:val="00E26019"/>
    <w:rsid w:val="00E26743"/>
    <w:rsid w:val="00E32266"/>
    <w:rsid w:val="00E340D3"/>
    <w:rsid w:val="00E363CD"/>
    <w:rsid w:val="00E36495"/>
    <w:rsid w:val="00E37BA6"/>
    <w:rsid w:val="00E37F91"/>
    <w:rsid w:val="00E4100F"/>
    <w:rsid w:val="00E42179"/>
    <w:rsid w:val="00E441E7"/>
    <w:rsid w:val="00E44644"/>
    <w:rsid w:val="00E4639C"/>
    <w:rsid w:val="00E52057"/>
    <w:rsid w:val="00E53209"/>
    <w:rsid w:val="00E56859"/>
    <w:rsid w:val="00E578FD"/>
    <w:rsid w:val="00E6150B"/>
    <w:rsid w:val="00E61AB3"/>
    <w:rsid w:val="00E64C7F"/>
    <w:rsid w:val="00E70358"/>
    <w:rsid w:val="00E7438E"/>
    <w:rsid w:val="00E753B6"/>
    <w:rsid w:val="00E76013"/>
    <w:rsid w:val="00E8100D"/>
    <w:rsid w:val="00E81D8F"/>
    <w:rsid w:val="00E824F9"/>
    <w:rsid w:val="00E82814"/>
    <w:rsid w:val="00E861BD"/>
    <w:rsid w:val="00E87642"/>
    <w:rsid w:val="00E9082B"/>
    <w:rsid w:val="00E90E0A"/>
    <w:rsid w:val="00E91C08"/>
    <w:rsid w:val="00E94CFD"/>
    <w:rsid w:val="00E963E2"/>
    <w:rsid w:val="00E96AB3"/>
    <w:rsid w:val="00E97B0D"/>
    <w:rsid w:val="00E97B8F"/>
    <w:rsid w:val="00EA1560"/>
    <w:rsid w:val="00EA32A9"/>
    <w:rsid w:val="00EB3DE1"/>
    <w:rsid w:val="00EC1375"/>
    <w:rsid w:val="00EC2A6D"/>
    <w:rsid w:val="00EC52EE"/>
    <w:rsid w:val="00EC5E16"/>
    <w:rsid w:val="00EC7665"/>
    <w:rsid w:val="00ED3656"/>
    <w:rsid w:val="00ED4048"/>
    <w:rsid w:val="00EE37E2"/>
    <w:rsid w:val="00EE4317"/>
    <w:rsid w:val="00EF593E"/>
    <w:rsid w:val="00EF6A1A"/>
    <w:rsid w:val="00EF7DA9"/>
    <w:rsid w:val="00F049FA"/>
    <w:rsid w:val="00F04E7C"/>
    <w:rsid w:val="00F07F76"/>
    <w:rsid w:val="00F12691"/>
    <w:rsid w:val="00F14A62"/>
    <w:rsid w:val="00F15C7E"/>
    <w:rsid w:val="00F15E0B"/>
    <w:rsid w:val="00F1740B"/>
    <w:rsid w:val="00F26AEE"/>
    <w:rsid w:val="00F3055D"/>
    <w:rsid w:val="00F31A9E"/>
    <w:rsid w:val="00F31F41"/>
    <w:rsid w:val="00F3206D"/>
    <w:rsid w:val="00F34754"/>
    <w:rsid w:val="00F4146E"/>
    <w:rsid w:val="00F41BEA"/>
    <w:rsid w:val="00F430AF"/>
    <w:rsid w:val="00F478D9"/>
    <w:rsid w:val="00F5260D"/>
    <w:rsid w:val="00F54B2A"/>
    <w:rsid w:val="00F55962"/>
    <w:rsid w:val="00F56DAF"/>
    <w:rsid w:val="00F6637A"/>
    <w:rsid w:val="00F76805"/>
    <w:rsid w:val="00F803B4"/>
    <w:rsid w:val="00F8201B"/>
    <w:rsid w:val="00F82DA1"/>
    <w:rsid w:val="00F8387D"/>
    <w:rsid w:val="00F87D12"/>
    <w:rsid w:val="00F90B1E"/>
    <w:rsid w:val="00F90C09"/>
    <w:rsid w:val="00F92DF3"/>
    <w:rsid w:val="00F92E27"/>
    <w:rsid w:val="00FA211D"/>
    <w:rsid w:val="00FA2637"/>
    <w:rsid w:val="00FA3CD3"/>
    <w:rsid w:val="00FA6875"/>
    <w:rsid w:val="00FB3453"/>
    <w:rsid w:val="00FB3A20"/>
    <w:rsid w:val="00FD1850"/>
    <w:rsid w:val="00FD5CFD"/>
    <w:rsid w:val="00FD5E9E"/>
    <w:rsid w:val="00FE02C4"/>
    <w:rsid w:val="00FE2163"/>
    <w:rsid w:val="00FE6804"/>
    <w:rsid w:val="00FF1F7B"/>
    <w:rsid w:val="00FF1FCF"/>
    <w:rsid w:val="00FF2A6F"/>
    <w:rsid w:val="00FF2D86"/>
    <w:rsid w:val="00FF3547"/>
    <w:rsid w:val="00FF4604"/>
    <w:rsid w:val="00FF6E38"/>
    <w:rsid w:val="00FF765F"/>
    <w:rsid w:val="00FF7F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8BE5D4D"/>
  <w15:docId w15:val="{EB62DE70-E1B3-4EDC-9E71-0139A267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349"/>
    <w:pPr>
      <w:widowControl w:val="0"/>
      <w:tabs>
        <w:tab w:val="left" w:pos="284"/>
      </w:tabs>
      <w:spacing w:before="60" w:after="120"/>
      <w:ind w:left="1418" w:hanging="851"/>
    </w:pPr>
    <w:rPr>
      <w:rFonts w:ascii="Arial" w:hAnsi="Arial"/>
      <w:sz w:val="24"/>
      <w:lang w:val="en-CA" w:eastAsia="fr-FR"/>
    </w:rPr>
  </w:style>
  <w:style w:type="paragraph" w:styleId="Titre1">
    <w:name w:val="heading 1"/>
    <w:basedOn w:val="Normal"/>
    <w:next w:val="Normal"/>
    <w:qFormat/>
    <w:rsid w:val="00925CEC"/>
    <w:pPr>
      <w:keepNext/>
      <w:widowControl/>
      <w:suppressAutoHyphens/>
      <w:spacing w:before="120"/>
      <w:outlineLvl w:val="0"/>
    </w:pPr>
    <w:rPr>
      <w:b/>
      <w:spacing w:val="-3"/>
      <w:sz w:val="28"/>
      <w:u w:val="single"/>
      <w:lang w:val="fr-FR"/>
    </w:rPr>
  </w:style>
  <w:style w:type="paragraph" w:styleId="Titre2">
    <w:name w:val="heading 2"/>
    <w:basedOn w:val="Normal"/>
    <w:next w:val="Normal"/>
    <w:link w:val="Titre2Car"/>
    <w:qFormat/>
    <w:rsid w:val="00925CEC"/>
    <w:pPr>
      <w:keepNext/>
      <w:widowControl/>
      <w:suppressAutoHyphens/>
      <w:spacing w:before="120"/>
      <w:outlineLvl w:val="1"/>
    </w:pPr>
    <w:rPr>
      <w:b/>
      <w:spacing w:val="-3"/>
    </w:rPr>
  </w:style>
  <w:style w:type="paragraph" w:styleId="Titre3">
    <w:name w:val="heading 3"/>
    <w:basedOn w:val="Normal"/>
    <w:next w:val="Normal"/>
    <w:link w:val="Titre3Car"/>
    <w:qFormat/>
    <w:rsid w:val="005E27B7"/>
    <w:pPr>
      <w:keepNext/>
      <w:suppressAutoHyphens/>
      <w:outlineLvl w:val="2"/>
    </w:pPr>
    <w:rPr>
      <w:rFonts w:cs="Arial"/>
      <w:b/>
      <w:bCs/>
    </w:rPr>
  </w:style>
  <w:style w:type="paragraph" w:styleId="Titre4">
    <w:name w:val="heading 4"/>
    <w:basedOn w:val="Normal"/>
    <w:next w:val="Normal"/>
    <w:qFormat/>
    <w:pPr>
      <w:keepNext/>
      <w:tabs>
        <w:tab w:val="left" w:pos="0"/>
        <w:tab w:val="left" w:pos="540"/>
        <w:tab w:val="left" w:pos="1080"/>
        <w:tab w:val="left" w:pos="1530"/>
        <w:tab w:val="left" w:pos="1980"/>
        <w:tab w:val="left" w:pos="2880"/>
        <w:tab w:val="left" w:pos="3240"/>
        <w:tab w:val="left" w:pos="3600"/>
      </w:tabs>
      <w:suppressAutoHyphens/>
      <w:ind w:left="1080" w:hanging="1080"/>
      <w:jc w:val="center"/>
      <w:outlineLvl w:val="3"/>
    </w:pPr>
    <w:rPr>
      <w:b/>
      <w:bCs/>
      <w:snapToGrid w:val="0"/>
    </w:rPr>
  </w:style>
  <w:style w:type="paragraph" w:styleId="Titre5">
    <w:name w:val="heading 5"/>
    <w:basedOn w:val="Normal"/>
    <w:next w:val="Normal"/>
    <w:link w:val="Titre5Car"/>
    <w:uiPriority w:val="9"/>
    <w:semiHidden/>
    <w:unhideWhenUsed/>
    <w:qFormat/>
    <w:rsid w:val="00A21978"/>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denotedefin">
    <w:name w:val="Texte de note de fin"/>
    <w:basedOn w:val="Normal"/>
  </w:style>
  <w:style w:type="character" w:customStyle="1" w:styleId="Rfrencedenotedefin">
    <w:name w:val="Référence de note de fin"/>
    <w:rPr>
      <w:vertAlign w:val="superscript"/>
    </w:rPr>
  </w:style>
  <w:style w:type="paragraph" w:customStyle="1" w:styleId="Textedenotedebasdepage">
    <w:name w:val="Texte de note de bas de page"/>
    <w:basedOn w:val="Normal"/>
  </w:style>
  <w:style w:type="character" w:customStyle="1" w:styleId="Rfrencedenotedebasdepage">
    <w:name w:val="Référence de note de bas de page"/>
    <w:rPr>
      <w:vertAlign w:val="superscript"/>
    </w:rPr>
  </w:style>
  <w:style w:type="paragraph" w:customStyle="1" w:styleId="Devis">
    <w:name w:val="Devis"/>
    <w:pPr>
      <w:widowControl w:val="0"/>
      <w:tabs>
        <w:tab w:val="left" w:pos="0"/>
        <w:tab w:val="left" w:pos="2880"/>
        <w:tab w:val="left" w:pos="3600"/>
        <w:tab w:val="left" w:pos="4320"/>
        <w:tab w:val="left" w:pos="5040"/>
        <w:tab w:val="left" w:pos="5760"/>
        <w:tab w:val="left" w:pos="6480"/>
      </w:tabs>
      <w:suppressAutoHyphens/>
    </w:pPr>
    <w:rPr>
      <w:rFonts w:ascii="Arial Narrow" w:hAnsi="Arial Narrow"/>
      <w:sz w:val="24"/>
      <w:lang w:val="en-US" w:eastAsia="fr-FR"/>
    </w:rPr>
  </w:style>
  <w:style w:type="paragraph" w:styleId="TM1">
    <w:name w:val="toc 1"/>
    <w:basedOn w:val="Normal"/>
    <w:next w:val="Normal"/>
    <w:semiHidden/>
    <w:pPr>
      <w:tabs>
        <w:tab w:val="right" w:leader="dot" w:pos="9360"/>
      </w:tabs>
      <w:suppressAutoHyphens/>
      <w:spacing w:before="480"/>
      <w:ind w:left="720" w:right="720" w:hanging="720"/>
    </w:pPr>
    <w:rPr>
      <w:lang w:val="en-US"/>
    </w:rPr>
  </w:style>
  <w:style w:type="paragraph" w:styleId="TM2">
    <w:name w:val="toc 2"/>
    <w:basedOn w:val="Normal"/>
    <w:next w:val="Normal"/>
    <w:semiHidden/>
    <w:pPr>
      <w:tabs>
        <w:tab w:val="right" w:leader="dot" w:pos="9360"/>
      </w:tabs>
      <w:suppressAutoHyphens/>
      <w:ind w:left="1440" w:right="720" w:hanging="720"/>
    </w:pPr>
    <w:rPr>
      <w:lang w:val="en-US"/>
    </w:rPr>
  </w:style>
  <w:style w:type="paragraph" w:styleId="TM3">
    <w:name w:val="toc 3"/>
    <w:basedOn w:val="Normal"/>
    <w:next w:val="Normal"/>
    <w:semiHidden/>
    <w:pPr>
      <w:tabs>
        <w:tab w:val="right" w:leader="dot" w:pos="9360"/>
      </w:tabs>
      <w:suppressAutoHyphens/>
      <w:ind w:left="2160" w:right="720" w:hanging="720"/>
    </w:pPr>
    <w:rPr>
      <w:lang w:val="en-US"/>
    </w:rPr>
  </w:style>
  <w:style w:type="paragraph" w:styleId="TM4">
    <w:name w:val="toc 4"/>
    <w:basedOn w:val="Normal"/>
    <w:next w:val="Normal"/>
    <w:semiHidden/>
    <w:pPr>
      <w:tabs>
        <w:tab w:val="right" w:leader="dot" w:pos="9360"/>
      </w:tabs>
      <w:suppressAutoHyphens/>
      <w:ind w:left="2880" w:right="720" w:hanging="720"/>
    </w:pPr>
    <w:rPr>
      <w:lang w:val="en-US"/>
    </w:rPr>
  </w:style>
  <w:style w:type="paragraph" w:styleId="TM5">
    <w:name w:val="toc 5"/>
    <w:basedOn w:val="Normal"/>
    <w:next w:val="Normal"/>
    <w:semiHidden/>
    <w:pPr>
      <w:tabs>
        <w:tab w:val="right" w:leader="dot" w:pos="9360"/>
      </w:tabs>
      <w:suppressAutoHyphens/>
      <w:ind w:left="3600" w:right="720" w:hanging="720"/>
    </w:pPr>
    <w:rPr>
      <w:lang w:val="en-US"/>
    </w:rPr>
  </w:style>
  <w:style w:type="paragraph" w:styleId="TM6">
    <w:name w:val="toc 6"/>
    <w:basedOn w:val="Normal"/>
    <w:next w:val="Normal"/>
    <w:semiHidden/>
    <w:pPr>
      <w:tabs>
        <w:tab w:val="right" w:pos="9360"/>
      </w:tabs>
      <w:suppressAutoHyphens/>
      <w:ind w:left="720" w:hanging="720"/>
    </w:pPr>
    <w:rPr>
      <w:lang w:val="en-US"/>
    </w:rPr>
  </w:style>
  <w:style w:type="paragraph" w:styleId="TM7">
    <w:name w:val="toc 7"/>
    <w:basedOn w:val="Normal"/>
    <w:next w:val="Normal"/>
    <w:semiHidden/>
    <w:pPr>
      <w:suppressAutoHyphens/>
      <w:ind w:left="720" w:hanging="720"/>
    </w:pPr>
    <w:rPr>
      <w:lang w:val="en-US"/>
    </w:rPr>
  </w:style>
  <w:style w:type="paragraph" w:styleId="TM8">
    <w:name w:val="toc 8"/>
    <w:basedOn w:val="Normal"/>
    <w:next w:val="Normal"/>
    <w:semiHidden/>
    <w:pPr>
      <w:tabs>
        <w:tab w:val="right" w:pos="9360"/>
      </w:tabs>
      <w:suppressAutoHyphens/>
      <w:ind w:left="720" w:hanging="720"/>
    </w:pPr>
    <w:rPr>
      <w:lang w:val="en-US"/>
    </w:rPr>
  </w:style>
  <w:style w:type="paragraph" w:styleId="TM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style>
  <w:style w:type="character" w:customStyle="1" w:styleId="EquationCaption">
    <w:name w:val="_Equation Caption"/>
  </w:style>
  <w:style w:type="paragraph" w:styleId="En-tte">
    <w:name w:val="header"/>
    <w:basedOn w:val="Normal"/>
    <w:link w:val="En-tteCar"/>
    <w:uiPriority w:val="99"/>
    <w:pPr>
      <w:tabs>
        <w:tab w:val="center" w:pos="4703"/>
        <w:tab w:val="right" w:pos="9406"/>
      </w:tabs>
    </w:pPr>
  </w:style>
  <w:style w:type="paragraph" w:styleId="Pieddepage">
    <w:name w:val="footer"/>
    <w:basedOn w:val="Normal"/>
    <w:link w:val="PieddepageCar"/>
    <w:uiPriority w:val="99"/>
    <w:pPr>
      <w:tabs>
        <w:tab w:val="center" w:pos="4703"/>
        <w:tab w:val="right" w:pos="9406"/>
      </w:tabs>
    </w:pPr>
  </w:style>
  <w:style w:type="paragraph" w:styleId="Retraitcorpsdetexte">
    <w:name w:val="Body Text Indent"/>
    <w:basedOn w:val="Normal"/>
    <w:semiHidden/>
    <w:pPr>
      <w:tabs>
        <w:tab w:val="left" w:pos="-142"/>
        <w:tab w:val="left" w:pos="540"/>
        <w:tab w:val="left" w:pos="1080"/>
        <w:tab w:val="left" w:pos="1530"/>
        <w:tab w:val="left" w:pos="2880"/>
        <w:tab w:val="left" w:pos="3240"/>
        <w:tab w:val="left" w:pos="6390"/>
      </w:tabs>
      <w:ind w:left="-142" w:firstLine="5"/>
      <w:jc w:val="both"/>
    </w:pPr>
    <w:rPr>
      <w:spacing w:val="-3"/>
    </w:rPr>
  </w:style>
  <w:style w:type="paragraph" w:styleId="Corpsdetexte">
    <w:name w:val="Body Text"/>
    <w:basedOn w:val="Normal"/>
    <w:semiHidden/>
    <w:pPr>
      <w:tabs>
        <w:tab w:val="left" w:pos="540"/>
        <w:tab w:val="left" w:pos="1080"/>
        <w:tab w:val="left" w:pos="1530"/>
        <w:tab w:val="left" w:pos="1980"/>
        <w:tab w:val="left" w:pos="2880"/>
        <w:tab w:val="left" w:pos="3240"/>
      </w:tabs>
      <w:jc w:val="both"/>
    </w:pPr>
    <w:rPr>
      <w:spacing w:val="-3"/>
    </w:rPr>
  </w:style>
  <w:style w:type="paragraph" w:styleId="Retraitcorpsdetexte2">
    <w:name w:val="Body Text Indent 2"/>
    <w:basedOn w:val="Normal"/>
    <w:link w:val="Retraitcorpsdetexte2Car"/>
    <w:semiHidden/>
    <w:pPr>
      <w:tabs>
        <w:tab w:val="left" w:pos="540"/>
        <w:tab w:val="left" w:pos="1080"/>
        <w:tab w:val="left" w:pos="1530"/>
        <w:tab w:val="left" w:pos="1980"/>
        <w:tab w:val="left" w:pos="2880"/>
        <w:tab w:val="left" w:pos="3240"/>
        <w:tab w:val="left" w:pos="6390"/>
      </w:tabs>
      <w:ind w:left="1080" w:hanging="1080"/>
      <w:jc w:val="both"/>
    </w:pPr>
    <w:rPr>
      <w:spacing w:val="-3"/>
    </w:rPr>
  </w:style>
  <w:style w:type="paragraph" w:styleId="Retraitcorpsdetexte3">
    <w:name w:val="Body Text Indent 3"/>
    <w:basedOn w:val="Normal"/>
    <w:semiHidden/>
    <w:pPr>
      <w:tabs>
        <w:tab w:val="left" w:pos="1080"/>
        <w:tab w:val="left" w:pos="1530"/>
        <w:tab w:val="left" w:pos="1980"/>
        <w:tab w:val="left" w:pos="2880"/>
        <w:tab w:val="left" w:pos="3240"/>
      </w:tabs>
      <w:ind w:left="1080" w:hanging="1080"/>
      <w:jc w:val="both"/>
    </w:pPr>
    <w:rPr>
      <w:b/>
      <w:spacing w:val="-3"/>
    </w:rPr>
  </w:style>
  <w:style w:type="paragraph" w:styleId="Corpsdetexte3">
    <w:name w:val="Body Text 3"/>
    <w:basedOn w:val="Normal"/>
    <w:semiHidden/>
    <w:pPr>
      <w:framePr w:w="9300" w:wrap="auto" w:vAnchor="text" w:hAnchor="margin" w:x="31" w:y="1"/>
      <w:shd w:val="pct10" w:color="000000" w:fill="FFFFFF"/>
      <w:tabs>
        <w:tab w:val="left" w:pos="-720"/>
        <w:tab w:val="left" w:pos="1985"/>
      </w:tabs>
      <w:suppressAutoHyphens/>
      <w:jc w:val="both"/>
    </w:pPr>
    <w:rPr>
      <w:snapToGrid w:val="0"/>
      <w:spacing w:val="-3"/>
    </w:rPr>
  </w:style>
  <w:style w:type="paragraph" w:styleId="Explorateurdedocuments">
    <w:name w:val="Document Map"/>
    <w:basedOn w:val="Normal"/>
    <w:semiHidden/>
    <w:pPr>
      <w:shd w:val="clear" w:color="auto" w:fill="000080"/>
    </w:pPr>
    <w:rPr>
      <w:rFonts w:ascii="Tahoma" w:hAnsi="Tahoma" w:cs="Tahoma"/>
    </w:rPr>
  </w:style>
  <w:style w:type="paragraph" w:customStyle="1" w:styleId="P0">
    <w:name w:val="P0"/>
    <w:basedOn w:val="Normal"/>
    <w:pPr>
      <w:widowControl/>
      <w:suppressLineNumbers/>
      <w:suppressAutoHyphens/>
      <w:overflowPunct w:val="0"/>
      <w:autoSpaceDE w:val="0"/>
      <w:autoSpaceDN w:val="0"/>
      <w:adjustRightInd w:val="0"/>
      <w:spacing w:before="200"/>
      <w:ind w:left="1440" w:hanging="720"/>
      <w:textAlignment w:val="baseline"/>
    </w:pPr>
    <w:rPr>
      <w:rFonts w:ascii="Helvetica" w:hAnsi="Helvetica"/>
      <w:sz w:val="20"/>
    </w:rPr>
  </w:style>
  <w:style w:type="paragraph" w:customStyle="1" w:styleId="P1">
    <w:name w:val="P1"/>
    <w:basedOn w:val="Normal"/>
    <w:pPr>
      <w:widowControl/>
      <w:suppressLineNumbers/>
      <w:suppressAutoHyphens/>
      <w:overflowPunct w:val="0"/>
      <w:autoSpaceDE w:val="0"/>
      <w:autoSpaceDN w:val="0"/>
      <w:adjustRightInd w:val="0"/>
      <w:ind w:left="1440"/>
      <w:textAlignment w:val="baseline"/>
    </w:pPr>
    <w:rPr>
      <w:rFonts w:ascii="Helvetica" w:hAnsi="Helvetica"/>
      <w:sz w:val="20"/>
    </w:rPr>
  </w:style>
  <w:style w:type="paragraph" w:styleId="Corpsdetexte2">
    <w:name w:val="Body Text 2"/>
    <w:basedOn w:val="Normal"/>
    <w:semiHidden/>
    <w:pPr>
      <w:tabs>
        <w:tab w:val="left" w:pos="630"/>
        <w:tab w:val="left" w:pos="2880"/>
        <w:tab w:val="left" w:pos="3240"/>
        <w:tab w:val="left" w:pos="3600"/>
      </w:tabs>
      <w:suppressAutoHyphens/>
      <w:jc w:val="both"/>
    </w:pPr>
    <w:rPr>
      <w:snapToGrid w:val="0"/>
      <w:spacing w:val="-3"/>
    </w:rPr>
  </w:style>
  <w:style w:type="character" w:styleId="Numrodepage">
    <w:name w:val="page number"/>
    <w:basedOn w:val="Policepardfaut"/>
    <w:uiPriority w:val="99"/>
  </w:style>
  <w:style w:type="paragraph" w:styleId="Textedebulles">
    <w:name w:val="Balloon Text"/>
    <w:basedOn w:val="Normal"/>
    <w:link w:val="TextedebullesCar"/>
    <w:uiPriority w:val="99"/>
    <w:semiHidden/>
    <w:unhideWhenUsed/>
    <w:rsid w:val="00D34A4F"/>
    <w:rPr>
      <w:rFonts w:ascii="Tahoma" w:hAnsi="Tahoma" w:cs="Tahoma"/>
      <w:sz w:val="16"/>
      <w:szCs w:val="16"/>
    </w:rPr>
  </w:style>
  <w:style w:type="character" w:customStyle="1" w:styleId="TextedebullesCar">
    <w:name w:val="Texte de bulles Car"/>
    <w:link w:val="Textedebulles"/>
    <w:uiPriority w:val="99"/>
    <w:semiHidden/>
    <w:rsid w:val="00D34A4F"/>
    <w:rPr>
      <w:rFonts w:ascii="Tahoma" w:hAnsi="Tahoma" w:cs="Tahoma"/>
      <w:sz w:val="16"/>
      <w:szCs w:val="16"/>
      <w:lang w:eastAsia="fr-FR"/>
    </w:rPr>
  </w:style>
  <w:style w:type="character" w:customStyle="1" w:styleId="PieddepageCar">
    <w:name w:val="Pied de page Car"/>
    <w:link w:val="Pieddepage"/>
    <w:uiPriority w:val="99"/>
    <w:rsid w:val="000B00F2"/>
    <w:rPr>
      <w:rFonts w:ascii="CG Times" w:hAnsi="CG Times"/>
      <w:sz w:val="24"/>
      <w:lang w:eastAsia="fr-FR"/>
    </w:rPr>
  </w:style>
  <w:style w:type="character" w:customStyle="1" w:styleId="Titre3Car">
    <w:name w:val="Titre 3 Car"/>
    <w:link w:val="Titre3"/>
    <w:rsid w:val="005E27B7"/>
    <w:rPr>
      <w:rFonts w:ascii="Arial" w:hAnsi="Arial" w:cs="Arial"/>
      <w:b/>
      <w:bCs/>
      <w:sz w:val="24"/>
      <w:lang w:val="en-CA" w:eastAsia="fr-FR"/>
    </w:rPr>
  </w:style>
  <w:style w:type="character" w:customStyle="1" w:styleId="Retraitcorpsdetexte2Car">
    <w:name w:val="Retrait corps de texte 2 Car"/>
    <w:link w:val="Retraitcorpsdetexte2"/>
    <w:semiHidden/>
    <w:rsid w:val="0087062F"/>
    <w:rPr>
      <w:rFonts w:ascii="Arial" w:hAnsi="Arial"/>
      <w:spacing w:val="-3"/>
      <w:sz w:val="24"/>
      <w:lang w:eastAsia="fr-FR"/>
    </w:rPr>
  </w:style>
  <w:style w:type="paragraph" w:styleId="Paragraphedeliste">
    <w:name w:val="List Paragraph"/>
    <w:basedOn w:val="Normal"/>
    <w:uiPriority w:val="34"/>
    <w:qFormat/>
    <w:rsid w:val="00A94609"/>
    <w:pPr>
      <w:ind w:left="708"/>
    </w:pPr>
  </w:style>
  <w:style w:type="character" w:customStyle="1" w:styleId="Titre5Car">
    <w:name w:val="Titre 5 Car"/>
    <w:link w:val="Titre5"/>
    <w:uiPriority w:val="9"/>
    <w:semiHidden/>
    <w:rsid w:val="00A21978"/>
    <w:rPr>
      <w:rFonts w:ascii="Calibri" w:eastAsia="Times New Roman" w:hAnsi="Calibri" w:cs="Times New Roman"/>
      <w:b/>
      <w:bCs/>
      <w:i/>
      <w:iCs/>
      <w:sz w:val="26"/>
      <w:szCs w:val="26"/>
      <w:lang w:val="fr-CA" w:eastAsia="fr-FR"/>
    </w:rPr>
  </w:style>
  <w:style w:type="character" w:customStyle="1" w:styleId="En-tteCar">
    <w:name w:val="En-tête Car"/>
    <w:link w:val="En-tte"/>
    <w:uiPriority w:val="99"/>
    <w:rsid w:val="001E73CE"/>
    <w:rPr>
      <w:rFonts w:ascii="CG Times" w:hAnsi="CG Times"/>
      <w:sz w:val="24"/>
      <w:lang w:val="en-CA" w:eastAsia="fr-FR"/>
    </w:rPr>
  </w:style>
  <w:style w:type="paragraph" w:styleId="Citation">
    <w:name w:val="Quote"/>
    <w:basedOn w:val="Normal"/>
    <w:next w:val="Normal"/>
    <w:link w:val="CitationCar"/>
    <w:uiPriority w:val="29"/>
    <w:qFormat/>
    <w:rsid w:val="00D60107"/>
    <w:pPr>
      <w:framePr w:wrap="around" w:vAnchor="text" w:hAnchor="text" w:y="1"/>
      <w:shd w:val="solid" w:color="D9D9D9" w:fill="auto"/>
      <w:ind w:left="567" w:firstLine="0"/>
      <w:jc w:val="both"/>
    </w:pPr>
    <w:rPr>
      <w:i/>
      <w:iCs/>
      <w:color w:val="000000"/>
      <w:sz w:val="22"/>
    </w:rPr>
  </w:style>
  <w:style w:type="character" w:customStyle="1" w:styleId="CitationCar">
    <w:name w:val="Citation Car"/>
    <w:link w:val="Citation"/>
    <w:uiPriority w:val="29"/>
    <w:rsid w:val="00D60107"/>
    <w:rPr>
      <w:rFonts w:ascii="Arial" w:hAnsi="Arial"/>
      <w:i/>
      <w:iCs/>
      <w:color w:val="000000"/>
      <w:sz w:val="22"/>
      <w:shd w:val="solid" w:color="D9D9D9" w:fill="auto"/>
      <w:lang w:val="en-CA" w:eastAsia="fr-FR"/>
    </w:rPr>
  </w:style>
  <w:style w:type="character" w:customStyle="1" w:styleId="Titre2Car">
    <w:name w:val="Titre 2 Car"/>
    <w:link w:val="Titre2"/>
    <w:rsid w:val="00404F19"/>
    <w:rPr>
      <w:rFonts w:ascii="Arial" w:hAnsi="Arial"/>
      <w:b/>
      <w:spacing w:val="-3"/>
      <w:sz w:val="24"/>
      <w:lang w:val="en-CA" w:eastAsia="fr-FR"/>
    </w:rPr>
  </w:style>
  <w:style w:type="character" w:styleId="Lienhypertexte">
    <w:name w:val="Hyperlink"/>
    <w:basedOn w:val="Policepardfaut"/>
    <w:uiPriority w:val="99"/>
    <w:unhideWhenUsed/>
    <w:rsid w:val="001304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793509">
      <w:bodyDiv w:val="1"/>
      <w:marLeft w:val="0"/>
      <w:marRight w:val="0"/>
      <w:marTop w:val="0"/>
      <w:marBottom w:val="0"/>
      <w:divBdr>
        <w:top w:val="none" w:sz="0" w:space="0" w:color="auto"/>
        <w:left w:val="none" w:sz="0" w:space="0" w:color="auto"/>
        <w:bottom w:val="none" w:sz="0" w:space="0" w:color="auto"/>
        <w:right w:val="none" w:sz="0" w:space="0" w:color="auto"/>
      </w:divBdr>
    </w:div>
    <w:div w:id="1132871801">
      <w:bodyDiv w:val="1"/>
      <w:marLeft w:val="0"/>
      <w:marRight w:val="0"/>
      <w:marTop w:val="0"/>
      <w:marBottom w:val="0"/>
      <w:divBdr>
        <w:top w:val="none" w:sz="0" w:space="0" w:color="auto"/>
        <w:left w:val="none" w:sz="0" w:space="0" w:color="auto"/>
        <w:bottom w:val="none" w:sz="0" w:space="0" w:color="auto"/>
        <w:right w:val="none" w:sz="0" w:space="0" w:color="auto"/>
      </w:divBdr>
    </w:div>
    <w:div w:id="1471092085">
      <w:bodyDiv w:val="1"/>
      <w:marLeft w:val="0"/>
      <w:marRight w:val="0"/>
      <w:marTop w:val="0"/>
      <w:marBottom w:val="0"/>
      <w:divBdr>
        <w:top w:val="none" w:sz="0" w:space="0" w:color="auto"/>
        <w:left w:val="none" w:sz="0" w:space="0" w:color="auto"/>
        <w:bottom w:val="none" w:sz="0" w:space="0" w:color="auto"/>
        <w:right w:val="none" w:sz="0" w:space="0" w:color="auto"/>
      </w:divBdr>
    </w:div>
    <w:div w:id="195659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drotechmembrane.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6B810-0124-47BF-AD25-2504362E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33</Pages>
  <Words>12158</Words>
  <Characters>66869</Characters>
  <Application>Microsoft Office Word</Application>
  <DocSecurity>0</DocSecurity>
  <Lines>557</Lines>
  <Paragraphs>157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RÉDACTEUR:</vt:lpstr>
      <vt:lpstr>RÉDACTEUR:</vt:lpstr>
    </vt:vector>
  </TitlesOfParts>
  <Company>HYDROTECH</Company>
  <LinksUpToDate>false</LinksUpToDate>
  <CharactersWithSpaces>78870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RÉDACTEUR:</dc:title>
  <dc:creator>JEAN-CLAUDE LUSSIER</dc:creator>
  <cp:lastModifiedBy>Marjolaine</cp:lastModifiedBy>
  <cp:revision>8</cp:revision>
  <cp:lastPrinted>2020-01-23T14:58:00Z</cp:lastPrinted>
  <dcterms:created xsi:type="dcterms:W3CDTF">2021-02-05T19:36:00Z</dcterms:created>
  <dcterms:modified xsi:type="dcterms:W3CDTF">2021-07-12T19:46:00Z</dcterms:modified>
</cp:coreProperties>
</file>